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3DB2" w14:textId="48FB51C2" w:rsidR="00081FB3" w:rsidRPr="00516280" w:rsidRDefault="00FC73B3" w:rsidP="00F927D9">
      <w:pPr>
        <w:tabs>
          <w:tab w:val="left" w:pos="7020"/>
        </w:tabs>
        <w:rPr>
          <w:rFonts w:hAnsiTheme="minorEastAsia"/>
          <w:i w:val="0"/>
          <w:sz w:val="32"/>
          <w:szCs w:val="32"/>
          <w:lang w:eastAsia="zh-CN"/>
        </w:rPr>
      </w:pPr>
      <w:r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081FB3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="00081FB3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081FB3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081FB3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六</w:t>
      </w:r>
    </w:p>
    <w:p w14:paraId="38538BB0" w14:textId="77777777" w:rsidR="00081FB3" w:rsidRPr="00516280" w:rsidRDefault="00081FB3" w:rsidP="00081FB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66E0DE6C" w14:textId="77777777" w:rsidR="00081FB3" w:rsidRDefault="00081FB3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0FC765AD" w14:textId="7822B75A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F9465C7" w14:textId="77777777" w:rsidR="003877AF" w:rsidRPr="007D6FF5" w:rsidRDefault="003877AF" w:rsidP="003877A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2B116B8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6569A44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3691172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00CF2E17" w14:textId="3406AB1C" w:rsidR="003877AF" w:rsidRPr="007D6FF5" w:rsidRDefault="003877AF" w:rsidP="003877A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4C46AB">
        <w:rPr>
          <w:rFonts w:hAnsiTheme="minorEastAsia"/>
          <w:b w:val="0"/>
          <w:i w:val="0"/>
          <w:lang w:eastAsia="zh-TW"/>
        </w:rPr>
        <w:t>9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="003E591A">
        <w:rPr>
          <w:rFonts w:hAnsiTheme="minorEastAsia" w:hint="eastAsia"/>
          <w:b w:val="0"/>
          <w:i w:val="0"/>
          <w:lang w:eastAsia="zh-CN"/>
        </w:rPr>
        <w:t>8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58453B">
        <w:rPr>
          <w:rFonts w:hAnsiTheme="minorEastAsia"/>
          <w:b w:val="0"/>
          <w:i w:val="0"/>
          <w:lang w:eastAsia="zh-TW"/>
        </w:rPr>
        <w:t>43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0ED12CA2" w14:textId="1828AD2E" w:rsidR="003877AF" w:rsidRDefault="003877AF" w:rsidP="003877AF">
      <w:pPr>
        <w:rPr>
          <w:rFonts w:hAnsiTheme="minorEastAsia"/>
          <w:b w:val="0"/>
          <w:lang w:eastAsia="zh-TW"/>
        </w:rPr>
      </w:pPr>
    </w:p>
    <w:p w14:paraId="41A46C3B" w14:textId="55F0EFC7" w:rsidR="00765E2D" w:rsidRDefault="00765E2D" w:rsidP="00765E2D">
      <w:pPr>
        <w:rPr>
          <w:rFonts w:hAnsiTheme="minorEastAsia"/>
          <w:b w:val="0"/>
          <w:lang w:eastAsia="zh-CN"/>
        </w:rPr>
      </w:pPr>
      <w:r>
        <w:rPr>
          <w:rFonts w:hAnsiTheme="minorEastAsia" w:hint="eastAsia"/>
          <w:b w:val="0"/>
          <w:lang w:eastAsia="zh-CN"/>
        </w:rPr>
        <w:t>参考地图:</w:t>
      </w:r>
      <w:r w:rsidRPr="007D1F47">
        <w:rPr>
          <w:rFonts w:hint="eastAsia"/>
          <w:lang w:eastAsia="zh-CN"/>
        </w:rPr>
        <w:t xml:space="preserve"> </w:t>
      </w:r>
      <w:r w:rsidRPr="00765E2D">
        <w:rPr>
          <w:rFonts w:hAnsiTheme="minorEastAsia" w:hint="eastAsia"/>
          <w:b w:val="0"/>
          <w:lang w:eastAsia="zh-CN"/>
        </w:rPr>
        <w:t>撒下圖五 (059) 示巴叛變和約押點數以色列人</w:t>
      </w:r>
      <w:r w:rsidR="00DA14C9">
        <w:fldChar w:fldCharType="begin"/>
      </w:r>
      <w:r w:rsidR="00DA14C9">
        <w:rPr>
          <w:lang w:eastAsia="zh-CN"/>
        </w:rPr>
        <w:instrText xml:space="preserve"> HYPERLINK "http://biblegeography.holylight.org.tw/index/condensedbible_map_detail?m_id=059" </w:instrText>
      </w:r>
      <w:r w:rsidR="00DA14C9">
        <w:fldChar w:fldCharType="separate"/>
      </w:r>
      <w:r>
        <w:rPr>
          <w:rStyle w:val="Hyperlink"/>
          <w:lang w:eastAsia="zh-CN"/>
        </w:rPr>
        <w:t>http://biblegeography.holylight.org.tw/index/condensedbible_map_detail?m_id=059</w:t>
      </w:r>
      <w:r w:rsidR="00DA14C9">
        <w:rPr>
          <w:rStyle w:val="Hyperlink"/>
          <w:lang w:eastAsia="zh-CN"/>
        </w:rPr>
        <w:fldChar w:fldCharType="end"/>
      </w:r>
    </w:p>
    <w:p w14:paraId="6B887528" w14:textId="77777777" w:rsidR="00765E2D" w:rsidRPr="007D6FF5" w:rsidRDefault="00765E2D" w:rsidP="003877AF">
      <w:pPr>
        <w:rPr>
          <w:rFonts w:hAnsiTheme="minorEastAsia"/>
          <w:b w:val="0"/>
          <w:lang w:eastAsia="zh-TW"/>
        </w:rPr>
      </w:pPr>
    </w:p>
    <w:p w14:paraId="5062E12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C643B27" w14:textId="77777777" w:rsidR="003877AF" w:rsidRPr="007D6FF5" w:rsidRDefault="003877AF" w:rsidP="003877AF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2C3E4AE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6CCBF341" w14:textId="118EF052" w:rsidR="003877AF" w:rsidRDefault="00A642FD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3877AF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1DB01BBB" w14:textId="08249381" w:rsidR="00E9348B" w:rsidRPr="00381985" w:rsidRDefault="00E9348B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2A27AA99" w14:textId="7684527C" w:rsidR="00381985" w:rsidRDefault="006D27C3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19:8b</w:t>
      </w:r>
      <w:r>
        <w:rPr>
          <w:rFonts w:hAnsiTheme="minorEastAsia" w:cs="Courier New"/>
          <w:i w:val="0"/>
          <w:color w:val="auto"/>
          <w:lang w:eastAsia="zh-CN"/>
        </w:rPr>
        <w:t>-15</w:t>
      </w:r>
      <w:r w:rsidR="00381985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回耶京</w:t>
      </w:r>
    </w:p>
    <w:p w14:paraId="20FA6F39" w14:textId="4289A5B7" w:rsidR="006D27C3" w:rsidRDefault="006D27C3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35A72650" w14:textId="0FD74620" w:rsidR="006D27C3" w:rsidRPr="00F05E39" w:rsidRDefault="006D27C3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以色列人见押沙龙已死,</w:t>
      </w:r>
      <w:r w:rsidRPr="00F05E3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就逃跑各回各家去了.他们顧念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曾救他们脱离非利士人的手,</w:t>
      </w:r>
      <w:r w:rsidRPr="00F05E3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要请他回京.</w:t>
      </w:r>
    </w:p>
    <w:p w14:paraId="45E53E72" w14:textId="069973C2" w:rsidR="006D27C3" w:rsidRPr="00F05E39" w:rsidRDefault="006D27C3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E295EBB" w14:textId="72302F85" w:rsidR="00F05E39" w:rsidRDefault="003B5785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D27C3" w:rsidRPr="00F05E39">
        <w:rPr>
          <w:rFonts w:hAnsiTheme="minorEastAsia" w:cs="Courier New" w:hint="eastAsia"/>
          <w:bCs/>
          <w:i w:val="0"/>
          <w:color w:val="auto"/>
          <w:lang w:eastAsia="zh-CN"/>
        </w:rPr>
        <w:t>与祭司撒督和亞比亚他商讨复位,</w:t>
      </w:r>
      <w:r w:rsidR="006D27C3" w:rsidRPr="00F05E3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D27C3" w:rsidRPr="00F05E39">
        <w:rPr>
          <w:rFonts w:hAnsiTheme="minorEastAsia" w:cs="Courier New" w:hint="eastAsia"/>
          <w:bCs/>
          <w:i w:val="0"/>
          <w:color w:val="auto"/>
          <w:lang w:eastAsia="zh-CN"/>
        </w:rPr>
        <w:t>促他们叫犹大长老领袖邀请他复位</w:t>
      </w:r>
      <w:r w:rsidR="003B0AC0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B0AC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F05E39" w:rsidRPr="00F05E39">
        <w:rPr>
          <w:rFonts w:hAnsiTheme="minorEastAsia" w:cs="Courier New" w:hint="eastAsia"/>
          <w:bCs/>
          <w:i w:val="0"/>
          <w:color w:val="auto"/>
          <w:lang w:eastAsia="zh-CN"/>
        </w:rPr>
        <w:t>並立押沙龙元帅亞玛撒</w:t>
      </w:r>
      <w:r w:rsidR="003B0AC0"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="00F05E39" w:rsidRPr="00F05E39">
        <w:rPr>
          <w:rFonts w:hAnsiTheme="minorEastAsia" w:cs="Courier New" w:hint="eastAsia"/>
          <w:bCs/>
          <w:i w:val="0"/>
          <w:color w:val="auto"/>
          <w:lang w:eastAsia="zh-CN"/>
        </w:rPr>
        <w:t>也是他的外嬲</w:t>
      </w:r>
      <w:r w:rsidR="00A94435">
        <w:rPr>
          <w:rFonts w:hAnsiTheme="minorEastAsia" w:cs="Courier New" w:hint="eastAsia"/>
          <w:bCs/>
          <w:i w:val="0"/>
          <w:color w:val="auto"/>
          <w:lang w:eastAsia="zh-CN"/>
        </w:rPr>
        <w:t>:</w:t>
      </w:r>
      <w:r w:rsidR="00F05E39" w:rsidRPr="00F05E39">
        <w:rPr>
          <w:rFonts w:hAnsiTheme="minorEastAsia" w:cs="Courier New"/>
          <w:bCs/>
          <w:i w:val="0"/>
          <w:color w:val="auto"/>
          <w:lang w:eastAsia="zh-CN"/>
        </w:rPr>
        <w:t>17:25)</w:t>
      </w:r>
      <w:r w:rsidR="00F05E39" w:rsidRPr="00F05E39">
        <w:rPr>
          <w:rFonts w:hAnsiTheme="minorEastAsia" w:cs="Courier New" w:hint="eastAsia"/>
          <w:bCs/>
          <w:i w:val="0"/>
          <w:color w:val="auto"/>
          <w:lang w:eastAsia="zh-CN"/>
        </w:rPr>
        <w:t>代替约押作统帅</w:t>
      </w:r>
      <w:r w:rsidR="003B0AC0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3B0AC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35F1E" w:rsidRPr="00835F1E">
        <w:rPr>
          <w:rFonts w:hAnsiTheme="minorEastAsia" w:cs="Courier New" w:hint="eastAsia"/>
          <w:bCs/>
          <w:i w:val="0"/>
          <w:color w:val="auto"/>
          <w:lang w:eastAsia="zh-CN"/>
        </w:rPr>
        <w:t>犹大人的是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35F1E" w:rsidRPr="00835F1E">
        <w:rPr>
          <w:rFonts w:hAnsiTheme="minorEastAsia" w:cs="Courier New" w:hint="eastAsia"/>
          <w:bCs/>
          <w:i w:val="0"/>
          <w:color w:val="auto"/>
          <w:lang w:eastAsia="zh-CN"/>
        </w:rPr>
        <w:t>的骨肉弟兄，来到吉甲，要去迎接王，请他过约旦河</w:t>
      </w:r>
      <w:r w:rsidR="00835F1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835F1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35F1E">
        <w:rPr>
          <w:rFonts w:hAnsiTheme="minorEastAsia" w:cs="Courier New" w:hint="eastAsia"/>
          <w:bCs/>
          <w:i w:val="0"/>
          <w:color w:val="auto"/>
          <w:lang w:eastAsia="zh-CN"/>
        </w:rPr>
        <w:t>为亲情而非为谋利.</w:t>
      </w:r>
    </w:p>
    <w:p w14:paraId="1E7AD9B9" w14:textId="77777777" w:rsidR="00F06253" w:rsidRPr="00F05E39" w:rsidRDefault="00F06253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9343E41" w14:textId="69EFDD8B" w:rsidR="00F05E39" w:rsidRDefault="00F05E39" w:rsidP="00630931">
      <w:pPr>
        <w:rPr>
          <w:rFonts w:hAnsiTheme="minorEastAsia" w:cs="Courier New"/>
          <w:bCs/>
          <w:i w:val="0"/>
          <w:color w:val="auto"/>
          <w:lang w:eastAsia="zh-CN"/>
        </w:rPr>
      </w:pP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如此就挽回犹大众人的心，如同一人的心</w:t>
      </w:r>
      <w:r w:rsidR="003B0AC0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3B0AC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他们便打发人去请王和王的一切臣仆</w:t>
      </w:r>
      <w:r w:rsidR="003B0AC0" w:rsidRPr="003B0AC0">
        <w:rPr>
          <w:rFonts w:hAnsiTheme="minorEastAsia" w:cs="Courier New" w:hint="eastAsia"/>
          <w:bCs/>
          <w:i w:val="0"/>
          <w:color w:val="auto"/>
          <w:lang w:eastAsia="zh-CN"/>
        </w:rPr>
        <w:t>过约旦河</w:t>
      </w:r>
      <w:r w:rsidRPr="00F05E39">
        <w:rPr>
          <w:rFonts w:hAnsiTheme="minorEastAsia" w:cs="Courier New" w:hint="eastAsia"/>
          <w:bCs/>
          <w:i w:val="0"/>
          <w:color w:val="auto"/>
          <w:lang w:eastAsia="zh-CN"/>
        </w:rPr>
        <w:t>回耶京.</w:t>
      </w:r>
    </w:p>
    <w:p w14:paraId="7F6ACF27" w14:textId="3F9A0DB2" w:rsidR="003B0AC0" w:rsidRDefault="003B0AC0" w:rsidP="00630931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CEC5B6C" w14:textId="77777777" w:rsidR="00F05E39" w:rsidRPr="00381985" w:rsidRDefault="00F05E39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6727A13" w14:textId="79F164B0" w:rsidR="003B0AC0" w:rsidRDefault="0038198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381985">
        <w:rPr>
          <w:rFonts w:hAnsiTheme="minorEastAsia" w:cs="Courier New"/>
          <w:b w:val="0"/>
          <w:i w:val="0"/>
          <w:color w:val="auto"/>
          <w:lang w:eastAsia="zh-CN"/>
        </w:rPr>
        <w:t>Q1.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F05E39">
        <w:rPr>
          <w:rFonts w:hAnsiTheme="minorEastAsia" w:cs="Courier New"/>
          <w:b w:val="0"/>
          <w:i w:val="0"/>
          <w:color w:val="auto"/>
          <w:lang w:eastAsia="zh-CN"/>
        </w:rPr>
        <w:t>O.</w:t>
      </w:r>
      <w:r w:rsidR="00A7442C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05E39">
        <w:rPr>
          <w:rFonts w:hAnsiTheme="minorEastAsia" w:cs="Courier New"/>
          <w:b w:val="0"/>
          <w:i w:val="0"/>
          <w:color w:val="auto"/>
          <w:lang w:eastAsia="zh-CN"/>
        </w:rPr>
        <w:t>A. (a)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简述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复位的过程安排.</w:t>
      </w:r>
      <w:r w:rsidR="00F05E3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>为何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他不主动地坐上王位?</w:t>
      </w:r>
      <w:r w:rsidR="00F05E39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3B0AC0">
        <w:rPr>
          <w:rFonts w:hAnsiTheme="minorEastAsia" w:cs="Courier New" w:hint="eastAsia"/>
          <w:b w:val="0"/>
          <w:i w:val="0"/>
          <w:color w:val="auto"/>
          <w:lang w:eastAsia="zh-CN"/>
        </w:rPr>
        <w:t>他为什么</w:t>
      </w:r>
      <w:r w:rsidR="003B0AC0" w:rsidRPr="003B0AC0">
        <w:rPr>
          <w:rFonts w:hAnsiTheme="minorEastAsia" w:cs="Courier New" w:hint="eastAsia"/>
          <w:b w:val="0"/>
          <w:i w:val="0"/>
          <w:color w:val="auto"/>
          <w:lang w:eastAsia="zh-CN"/>
        </w:rPr>
        <w:t>立押沙龙元帅亞玛撒代替约押作统帅</w:t>
      </w:r>
      <w:r w:rsidR="003B0AC0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3B0AC0"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这里</w:t>
      </w:r>
      <w:r w:rsidR="00A66C6A">
        <w:rPr>
          <w:rFonts w:hAnsiTheme="minorEastAsia" w:cs="Courier New" w:hint="eastAsia"/>
          <w:b w:val="0"/>
          <w:i w:val="0"/>
          <w:color w:val="auto"/>
          <w:lang w:eastAsia="zh-CN"/>
        </w:rPr>
        <w:t>为什么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指出有以色列人和犹</w:t>
      </w:r>
      <w:r w:rsidR="00A66C6A" w:rsidRPr="00A66C6A">
        <w:rPr>
          <w:rFonts w:hAnsiTheme="minorEastAsia" w:cs="Courier New" w:hint="eastAsia"/>
          <w:b w:val="0"/>
          <w:i w:val="0"/>
          <w:color w:val="auto"/>
          <w:lang w:eastAsia="zh-CN"/>
        </w:rPr>
        <w:t>大</w:t>
      </w:r>
      <w:r w:rsidR="00F05E39">
        <w:rPr>
          <w:rFonts w:hAnsiTheme="minorEastAsia" w:cs="Courier New" w:hint="eastAsia"/>
          <w:b w:val="0"/>
          <w:i w:val="0"/>
          <w:color w:val="auto"/>
          <w:lang w:eastAsia="zh-CN"/>
        </w:rPr>
        <w:t>众人之分</w:t>
      </w:r>
      <w:r w:rsidR="00A66C6A"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 w:rsidR="00F05E3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B0AC0">
        <w:rPr>
          <w:rFonts w:hAnsiTheme="minorEastAsia" w:cs="Courier New" w:hint="eastAsia"/>
          <w:b w:val="0"/>
          <w:i w:val="0"/>
          <w:color w:val="auto"/>
          <w:lang w:eastAsia="zh-CN"/>
        </w:rPr>
        <w:t>评论这时的政治局势</w:t>
      </w:r>
      <w:r w:rsidR="006C0795">
        <w:rPr>
          <w:rFonts w:hAnsiTheme="minorEastAsia" w:cs="Courier New" w:hint="eastAsia"/>
          <w:b w:val="0"/>
          <w:i w:val="0"/>
          <w:color w:val="auto"/>
          <w:lang w:eastAsia="zh-CN"/>
        </w:rPr>
        <w:t>和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C0795">
        <w:rPr>
          <w:rFonts w:hAnsiTheme="minorEastAsia" w:cs="Courier New" w:hint="eastAsia"/>
          <w:b w:val="0"/>
          <w:i w:val="0"/>
          <w:color w:val="auto"/>
          <w:lang w:eastAsia="zh-CN"/>
        </w:rPr>
        <w:t>的领袖智慧</w:t>
      </w:r>
      <w:r w:rsidR="003B0AC0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</w:p>
    <w:p w14:paraId="6C6B13A5" w14:textId="77777777" w:rsidR="003B0AC0" w:rsidRDefault="003B0AC0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821FEFB" w14:textId="60F60684" w:rsidR="003B0AC0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>(a)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以色列人见押沙龙已死, 就逃跑各回各家去了.他们顧念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曾救他们脱离非利士人的手, 要请他回京.</w:t>
      </w:r>
    </w:p>
    <w:p w14:paraId="3B3FAD70" w14:textId="77777777" w:rsidR="003B0AC0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4ED7BC1" w14:textId="0FE85DDB" w:rsidR="003B0AC0" w:rsidRPr="00F06253" w:rsidRDefault="003B5785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B0AC0"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与祭司撒督和亞比亚他商讨复位, 促他们叫犹大长老领袖邀请他复位, </w:t>
      </w:r>
    </w:p>
    <w:p w14:paraId="75B15B53" w14:textId="77777777" w:rsidR="003B0AC0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CCE191D" w14:textId="289619B9" w:rsidR="00CC1D8B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如此就挽回犹大众人的心如同一人. 他们便打发人去请王和王的一切臣仆过约旦河回耶京.</w:t>
      </w:r>
    </w:p>
    <w:p w14:paraId="3DDAAB0A" w14:textId="08E07720" w:rsidR="003B0AC0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646CDF5" w14:textId="0548D528" w:rsidR="003B0AC0" w:rsidRPr="00F06253" w:rsidRDefault="003B0AC0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>(b)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他立押沙龙元帅亞玛撒(也是他的外嬲</w:t>
      </w:r>
      <w:r w:rsidR="00C022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17:25)代替约押作统帅. 似乎因约押屢次违命</w:t>
      </w:r>
      <w:r w:rsidR="00F06253"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F06253"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>3:27-39, 18:14)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失去了</w:t>
      </w:r>
      <w:r w:rsidR="00F06253"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他的信心.</w:t>
      </w:r>
    </w:p>
    <w:p w14:paraId="00230CC7" w14:textId="5BADD81A" w:rsidR="00F06253" w:rsidRPr="00F06253" w:rsidRDefault="00F06253" w:rsidP="003B0AC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5739A7" w14:textId="58C5FAFE" w:rsidR="00CC1D8B" w:rsidRDefault="00F06253" w:rsidP="00F0625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这些曾跟随押沙龙背逆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的以色列人回轉支持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如此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用北方以色列众支派的支持势力,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来取得犹大众民(以耶京的二祭司和长老为首)的归降,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不自登王位,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使全国同心,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一齐迎接他回京复位,</w:t>
      </w:r>
      <w:r w:rsidRPr="00F0625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62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是明智之举.</w:t>
      </w:r>
    </w:p>
    <w:p w14:paraId="5F03F513" w14:textId="35DDBB16" w:rsidR="006C0795" w:rsidRPr="006C0795" w:rsidRDefault="006C0795" w:rsidP="00F0625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69227C0" w14:textId="77777777" w:rsidR="00C0229B" w:rsidRDefault="00C0229B" w:rsidP="00F0625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65F0506" w14:textId="6D66A0AE" w:rsidR="006C0795" w:rsidRDefault="006C0795" w:rsidP="00F06253">
      <w:pPr>
        <w:rPr>
          <w:rFonts w:hAnsiTheme="minorEastAsia" w:cs="Courier New"/>
          <w:bCs/>
          <w:i w:val="0"/>
          <w:color w:val="auto"/>
          <w:lang w:eastAsia="zh-CN"/>
        </w:rPr>
      </w:pPr>
      <w:r w:rsidRPr="006C0795">
        <w:rPr>
          <w:rFonts w:hAnsiTheme="minorEastAsia" w:cs="Courier New"/>
          <w:bCs/>
          <w:i w:val="0"/>
          <w:color w:val="auto"/>
          <w:lang w:eastAsia="zh-CN"/>
        </w:rPr>
        <w:t>19:16-23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宽容示每</w:t>
      </w:r>
    </w:p>
    <w:p w14:paraId="12919974" w14:textId="76B8A55E" w:rsidR="006C0795" w:rsidRDefault="006C0795" w:rsidP="00F06253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4AD0A20" w14:textId="37F0B454" w:rsidR="006C0795" w:rsidRPr="006C0795" w:rsidRDefault="006C0795" w:rsidP="00F06253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0" w:name="_Hlk14350364"/>
      <w:r>
        <w:rPr>
          <w:rFonts w:hAnsiTheme="minorEastAsia" w:cs="Courier New" w:hint="eastAsia"/>
          <w:bCs/>
          <w:i w:val="0"/>
          <w:color w:val="auto"/>
          <w:lang w:eastAsia="zh-CN"/>
        </w:rPr>
        <w:t>此时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要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复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位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曾经毒骂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的扫罗将领示每</w:t>
      </w:r>
      <w:bookmarkStart w:id="1" w:name="_Hlk14349474"/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>16:5-14)</w:t>
      </w:r>
      <w:bookmarkEnd w:id="1"/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现在出来迎接他求赦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约押兄弟亚比筛要杀他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禁止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6679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他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认为今日复位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6679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不结怨惩罚或治死任何人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6679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所以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宽容示每</w:t>
      </w:r>
      <w:r w:rsidR="00667941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667941">
        <w:rPr>
          <w:rFonts w:hAnsiTheme="minorEastAsia" w:cs="Courier New"/>
          <w:bCs/>
          <w:i w:val="0"/>
          <w:color w:val="auto"/>
          <w:lang w:eastAsia="zh-CN"/>
        </w:rPr>
        <w:t xml:space="preserve"> 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起誓不杀他.</w:t>
      </w:r>
    </w:p>
    <w:bookmarkEnd w:id="0"/>
    <w:p w14:paraId="36DB697B" w14:textId="1A6A7565" w:rsidR="00A7442C" w:rsidRDefault="00A7442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01A0C83" w14:textId="77777777" w:rsidR="00C0229B" w:rsidRDefault="00C0229B" w:rsidP="0076265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BAE6D3F" w14:textId="6AFE3E39" w:rsidR="0076265B" w:rsidRDefault="00A7442C" w:rsidP="0076265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381985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381985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2" w:name="_Hlk528661143"/>
      <w:r w:rsidR="00667941">
        <w:rPr>
          <w:rFonts w:hAnsiTheme="minorEastAsia" w:cs="Courier New"/>
          <w:b w:val="0"/>
          <w:i w:val="0"/>
          <w:color w:val="auto"/>
          <w:lang w:eastAsia="zh-CN"/>
        </w:rPr>
        <w:t>A.(a)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复习示每与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的关系</w:t>
      </w:r>
      <w:r w:rsidR="00667941" w:rsidRPr="00667941">
        <w:rPr>
          <w:rFonts w:hAnsiTheme="minorEastAsia" w:cs="Courier New"/>
          <w:b w:val="0"/>
          <w:i w:val="0"/>
          <w:color w:val="auto"/>
          <w:lang w:eastAsia="zh-CN"/>
        </w:rPr>
        <w:t>(16:5-14)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667941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为什么</w:t>
      </w:r>
      <w:bookmarkStart w:id="3" w:name="_Hlk14350159"/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示每此时改变态度?</w:t>
      </w:r>
      <w:bookmarkEnd w:id="3"/>
      <w:r w:rsidR="00667941"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比较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67941">
        <w:rPr>
          <w:rFonts w:hAnsiTheme="minorEastAsia" w:cs="Courier New" w:hint="eastAsia"/>
          <w:b w:val="0"/>
          <w:i w:val="0"/>
          <w:color w:val="auto"/>
          <w:lang w:eastAsia="zh-CN"/>
        </w:rPr>
        <w:t>以前和如今向示每和侍从的表现</w:t>
      </w:r>
      <w:r w:rsidR="00F01643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01643">
        <w:rPr>
          <w:rFonts w:hAnsiTheme="minorEastAsia" w:cs="Courier New"/>
          <w:b w:val="0"/>
          <w:i w:val="0"/>
          <w:color w:val="auto"/>
          <w:lang w:eastAsia="zh-CN"/>
        </w:rPr>
        <w:t xml:space="preserve"> (d)</w:t>
      </w:r>
      <w:r w:rsidR="00F01643">
        <w:rPr>
          <w:rFonts w:hAnsiTheme="minorEastAsia" w:cs="Courier New" w:hint="eastAsia"/>
          <w:b w:val="0"/>
          <w:i w:val="0"/>
          <w:color w:val="auto"/>
          <w:lang w:eastAsia="zh-CN"/>
        </w:rPr>
        <w:t>像示每这等人可以信靠吗?</w:t>
      </w:r>
      <w:r w:rsidR="00F0164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01643">
        <w:rPr>
          <w:rFonts w:hAnsiTheme="minorEastAsia" w:cs="Courier New" w:hint="eastAsia"/>
          <w:b w:val="0"/>
          <w:i w:val="0"/>
          <w:color w:val="auto"/>
          <w:lang w:eastAsia="zh-CN"/>
        </w:rPr>
        <w:t>今天我们如何对待周围像示每这等人呢?</w:t>
      </w:r>
      <w:bookmarkEnd w:id="2"/>
      <w:r w:rsidR="00FE761B"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</w:p>
    <w:p w14:paraId="01E300F1" w14:textId="7CA7CF13" w:rsidR="00FE761B" w:rsidRPr="00FE761B" w:rsidRDefault="00FE761B" w:rsidP="0076265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BB36344" w14:textId="1A0F0166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a)</w:t>
      </w:r>
      <w:r w:rsidRPr="00F01643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逃避押沙龙到便雅悯支派区内的巴户琳, 遇到便雅悯人示每.</w:t>
      </w:r>
    </w:p>
    <w:p w14:paraId="5BF4171F" w14:textId="77777777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E27DDFF" w14:textId="67158719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示每一面走一面咒骂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164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又㧱石头砍他</w:t>
      </w:r>
      <w:r w:rsidRPr="00F0164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㧱土揚他</w:t>
      </w:r>
      <w:r w:rsidRPr="00F01643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1A7C6265" w14:textId="77777777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0D77F9B" w14:textId="77C61EF5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咒骂內容: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流人血, 特别流扫罗家的血. 现在是自取其禍.</w:t>
      </w:r>
    </w:p>
    <w:p w14:paraId="564718A7" w14:textId="77777777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089931E" w14:textId="489B90BC" w:rsidR="00F01643" w:rsidRDefault="003B5785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01643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将领亚比筛保护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01643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要去杀示每.</w:t>
      </w:r>
    </w:p>
    <w:p w14:paraId="4801E310" w14:textId="77777777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8DD8E36" w14:textId="2076EC6D" w:rsidR="00F01643" w:rsidRPr="00F01643" w:rsidRDefault="003B5785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01643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禁止将领亚比筛, 自言示每是神差他来吩咐他如此惩罚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01643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的.</w:t>
      </w:r>
    </w:p>
    <w:p w14:paraId="26A57CD2" w14:textId="77777777" w:rsidR="00F01643" w:rsidRP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86518D" w14:textId="21CC78BB" w:rsidR="00F01643" w:rsidRDefault="003B5785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F01643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认为他要忍受示每的侮辱. 神看见或许会施恩. </w:t>
      </w:r>
    </w:p>
    <w:p w14:paraId="77BFDC83" w14:textId="77777777" w:rsid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AAE4803" w14:textId="0E17D16F" w:rsidR="00F01643" w:rsidRDefault="00F01643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示每此时改变态度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是因</w:t>
      </w:r>
      <w:r w:rsid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他是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看风驶舵的</w:t>
      </w:r>
      <w:r w:rsid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投机份子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希望在复位的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王身上獲得好处</w:t>
      </w:r>
      <w:r w:rsid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B02FAB" w14:textId="4921A683" w:rsidR="00BF40DA" w:rsidRDefault="00BF40DA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AFDBEF1" w14:textId="0BDF0528" w:rsidR="00BF40DA" w:rsidRDefault="00BF40DA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Pr="00BF40DA">
        <w:rPr>
          <w:rFonts w:hint="eastAsia"/>
          <w:lang w:eastAsia="zh-CN"/>
        </w:rPr>
        <w:t xml:space="preserve"> </w:t>
      </w:r>
      <w:r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此时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要复位，曾经毒骂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的扫罗将领示每(16:5-14)，现在出来迎接他求赦，约押兄弟亚比筛要杀他，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禁止. 他认为今日复位, 不结怨惩罚或治死任何人, 所以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宽容示每,  起誓不杀他.</w:t>
      </w:r>
    </w:p>
    <w:p w14:paraId="62AF417A" w14:textId="786FD27D" w:rsidR="00BF40DA" w:rsidRDefault="00BF40DA" w:rsidP="00F01643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FF3DBB6" w14:textId="4ED91756" w:rsidR="000E5625" w:rsidRDefault="00BF40DA" w:rsidP="000E562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(d)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像</w:t>
      </w:r>
      <w:r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示每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这些看风驶舵的投机份子</w:t>
      </w:r>
      <w:r w:rsidR="00A66C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没有正义感</w:t>
      </w:r>
      <w:r w:rsidR="00A66C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是完全不可信靠的,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在教会中也屢见不鲜,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我们要学习耶稣的教训,</w:t>
      </w:r>
      <w:r w:rsidR="000E5625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0E56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灵巧像蛇.</w:t>
      </w:r>
      <w:r w:rsidR="000E562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E56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驯良如鴿子</w:t>
      </w:r>
      <w:r w:rsidR="000E5625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E5625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0E56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太10:6)</w:t>
      </w:r>
    </w:p>
    <w:p w14:paraId="43C964A0" w14:textId="77777777" w:rsidR="000E5625" w:rsidRDefault="000E5625" w:rsidP="000E562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97AF4A1" w14:textId="77777777" w:rsidR="000E5625" w:rsidRDefault="000E5625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B30E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035FB7FD" w14:textId="146DF6F9" w:rsidR="0076265B" w:rsidRPr="008B30E6" w:rsidRDefault="008B30E6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0E5625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0E5625">
        <w:rPr>
          <w:rFonts w:hAnsiTheme="minorEastAsia" w:cs="Courier New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4" w:name="_Hlk14350967"/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0E5625">
        <w:rPr>
          <w:rFonts w:hAnsiTheme="minorEastAsia" w:cs="Courier New" w:hint="eastAsia"/>
          <w:b w:val="0"/>
          <w:i w:val="0"/>
          <w:color w:val="auto"/>
          <w:lang w:eastAsia="zh-CN"/>
        </w:rPr>
        <w:t>日后也防範示每(王上2</w:t>
      </w:r>
      <w:r w:rsidR="000E5625">
        <w:rPr>
          <w:rFonts w:hAnsiTheme="minorEastAsia" w:cs="Courier New"/>
          <w:b w:val="0"/>
          <w:i w:val="0"/>
          <w:color w:val="auto"/>
          <w:lang w:eastAsia="zh-CN"/>
        </w:rPr>
        <w:t>:8-9</w:t>
      </w:r>
      <w:bookmarkEnd w:id="4"/>
      <w:r w:rsidR="000E5625">
        <w:rPr>
          <w:rFonts w:hAnsiTheme="minorEastAsia" w:cs="Courier New"/>
          <w:b w:val="0"/>
          <w:i w:val="0"/>
          <w:color w:val="auto"/>
          <w:lang w:eastAsia="zh-CN"/>
        </w:rPr>
        <w:t>).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评论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0E5625">
        <w:rPr>
          <w:rFonts w:hAnsiTheme="minorEastAsia" w:cs="Courier New" w:hint="eastAsia"/>
          <w:b w:val="0"/>
          <w:i w:val="0"/>
          <w:color w:val="auto"/>
          <w:lang w:eastAsia="zh-CN"/>
        </w:rPr>
        <w:t>在此</w:t>
      </w:r>
      <w:bookmarkStart w:id="5" w:name="_Hlk14351069"/>
      <w:r w:rsidR="000E5625">
        <w:rPr>
          <w:rFonts w:hAnsiTheme="minorEastAsia" w:cs="Courier New" w:hint="eastAsia"/>
          <w:b w:val="0"/>
          <w:i w:val="0"/>
          <w:color w:val="auto"/>
          <w:lang w:eastAsia="zh-CN"/>
        </w:rPr>
        <w:t>宽容示每</w:t>
      </w:r>
      <w:bookmarkEnd w:id="5"/>
      <w:r w:rsidR="000E5625">
        <w:rPr>
          <w:rFonts w:hAnsiTheme="minorEastAsia" w:cs="Courier New" w:hint="eastAsia"/>
          <w:b w:val="0"/>
          <w:i w:val="0"/>
          <w:color w:val="auto"/>
          <w:lang w:eastAsia="zh-CN"/>
        </w:rPr>
        <w:t>此事是否正确</w:t>
      </w:r>
      <w:r w:rsidR="00A66C6A">
        <w:rPr>
          <w:rFonts w:hAnsiTheme="minorEastAsia" w:cs="Courier New" w:hint="eastAsia"/>
          <w:b w:val="0"/>
          <w:i w:val="0"/>
          <w:color w:val="auto"/>
          <w:lang w:eastAsia="zh-CN"/>
        </w:rPr>
        <w:t>，</w:t>
      </w:r>
      <w:r w:rsidR="000F31F7">
        <w:rPr>
          <w:rFonts w:hAnsiTheme="minorEastAsia" w:cs="Courier New" w:hint="eastAsia"/>
          <w:b w:val="0"/>
          <w:i w:val="0"/>
          <w:color w:val="auto"/>
          <w:lang w:eastAsia="zh-CN"/>
        </w:rPr>
        <w:t>和对我们的</w:t>
      </w:r>
      <w:bookmarkStart w:id="6" w:name="_Hlk14351231"/>
      <w:r w:rsidR="000F31F7">
        <w:rPr>
          <w:rFonts w:hAnsiTheme="minorEastAsia" w:cs="Courier New" w:hint="eastAsia"/>
          <w:b w:val="0"/>
          <w:i w:val="0"/>
          <w:color w:val="auto"/>
          <w:lang w:eastAsia="zh-CN"/>
        </w:rPr>
        <w:t>警惕</w:t>
      </w:r>
      <w:bookmarkEnd w:id="6"/>
      <w:r w:rsidR="000F31F7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0F31F7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56C3FA05" w14:textId="42F3091B" w:rsidR="0076265B" w:rsidRPr="008B30E6" w:rsidRDefault="0076265B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579DF984" w14:textId="0B76028B" w:rsidR="000F31F7" w:rsidRDefault="003B5785" w:rsidP="000F31F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F31F7" w:rsidRP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日后也防範示每(王上2:8-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>9),</w:t>
      </w:r>
      <w:r w:rsidR="008B475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要儿子所罗门监视他的反叛.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可见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两次</w:t>
      </w:r>
      <w:r w:rsidR="000F31F7" w:rsidRP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宽容示每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有政治的智慧: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B4752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认为他要忍受示每的侮辱. 神</w:t>
      </w:r>
      <w:r w:rsidR="008B475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才</w:t>
      </w:r>
      <w:r w:rsidR="008B4752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见</w:t>
      </w:r>
      <w:r w:rsidR="008B475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最终的报应者.</w:t>
      </w:r>
      <w:r w:rsidR="008B475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F31F7"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="008B475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</w:t>
      </w:r>
      <w:r w:rsidR="000F31F7"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认为复位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时</w:t>
      </w:r>
      <w:r w:rsidR="000F31F7" w:rsidRPr="00BF40D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不结怨惩罚或治死任何人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B475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B475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要稳定民心.</w:t>
      </w:r>
    </w:p>
    <w:p w14:paraId="043BB3B8" w14:textId="77777777" w:rsidR="000F31F7" w:rsidRDefault="000F31F7" w:rsidP="000F31F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56623E" w14:textId="0B4FB8DE" w:rsidR="000F31F7" w:rsidRDefault="003B5785" w:rsidP="000F31F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的表现</w:t>
      </w:r>
      <w:r w:rsidR="000F31F7" w:rsidRP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警惕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我们要明辨是非,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F31F7" w:rsidRP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宽容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待人,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让神来执掌正义.</w:t>
      </w:r>
      <w:r w:rsidR="000F31F7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0F31F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罗12:9)</w:t>
      </w:r>
      <w:r w:rsidR="000F31F7" w:rsidRPr="00F01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</w:p>
    <w:p w14:paraId="4F307E45" w14:textId="211E7E0B" w:rsidR="008B30E6" w:rsidRDefault="008B30E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9CB9DDB" w14:textId="42608E40" w:rsidR="00C0229B" w:rsidRDefault="00C0229B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D3E1195" w14:textId="1DA3687C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7" w:name="_Hlk15033786"/>
      <w:r w:rsidRPr="006C0795">
        <w:rPr>
          <w:rFonts w:hAnsiTheme="minorEastAsia" w:cs="Courier New"/>
          <w:bCs/>
          <w:i w:val="0"/>
          <w:color w:val="auto"/>
          <w:lang w:eastAsia="zh-CN"/>
        </w:rPr>
        <w:t>19:2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4-43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米非波设的辯护诉寃</w:t>
      </w:r>
    </w:p>
    <w:p w14:paraId="20EC170B" w14:textId="1C3CCB1A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3487092" w14:textId="541DB51D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v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24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扫罗孙子米非波设在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离京之际篇幅不修以示哀,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王平平安安的回京</w:t>
      </w:r>
      <w:r>
        <w:rPr>
          <w:rFonts w:hAnsiTheme="minorEastAsia" w:cs="Courier New"/>
          <w:bCs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对比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王平平安安的回宫</w:t>
      </w:r>
      <w:r>
        <w:rPr>
          <w:rFonts w:hAnsiTheme="minorEastAsia" w:cs="Courier New"/>
          <w:bCs/>
          <w:i w:val="0"/>
          <w:color w:val="auto"/>
          <w:lang w:eastAsia="zh-CN"/>
        </w:rPr>
        <w:t>”(v30).</w:t>
      </w:r>
    </w:p>
    <w:p w14:paraId="511C465E" w14:textId="44C465B5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D7E9743" w14:textId="0227E226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v25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责备他为什么没有与他同出走.</w:t>
      </w:r>
    </w:p>
    <w:p w14:paraId="48FCA808" w14:textId="1FC70C21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22923EF" w14:textId="4B49A54D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v26-28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米非波设的自辯:</w:t>
      </w:r>
    </w:p>
    <w:p w14:paraId="6357564F" w14:textId="22CFDB36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(1)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因为瘸腿行动不便驾驭驢驹.</w:t>
      </w:r>
    </w:p>
    <w:p w14:paraId="1B196C3A" w14:textId="3A6657D4" w:rsidR="0089148B" w:rsidRDefault="0089148B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(2)</w:t>
      </w:r>
      <w:r w:rsidR="00953EA2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953EA2">
        <w:rPr>
          <w:rFonts w:hAnsiTheme="minorEastAsia" w:cs="Courier New" w:hint="eastAsia"/>
          <w:bCs/>
          <w:i w:val="0"/>
          <w:color w:val="auto"/>
          <w:lang w:eastAsia="zh-CN"/>
        </w:rPr>
        <w:t>遭仆人洗巴欺哄未能坐驢.</w:t>
      </w:r>
    </w:p>
    <w:p w14:paraId="03444134" w14:textId="69DE0222" w:rsidR="00953EA2" w:rsidRDefault="00953EA2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(3)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仆人洗巴在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面前说他的讒言.</w:t>
      </w:r>
    </w:p>
    <w:p w14:paraId="2AB199DD" w14:textId="248FE8F3" w:rsidR="00953EA2" w:rsidRDefault="00953EA2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(4)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米非波设自言对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感恩.</w:t>
      </w:r>
    </w:p>
    <w:p w14:paraId="21800018" w14:textId="46904BBF" w:rsidR="00953EA2" w:rsidRDefault="00953EA2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8B6AC9D" w14:textId="55B07F73" w:rsidR="00953EA2" w:rsidRDefault="00953EA2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v29-30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不计较过往,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並让米非波设与洗巴均分地土,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米非波设不计较土地.</w:t>
      </w:r>
      <w:r>
        <w:rPr>
          <w:rFonts w:hAnsiTheme="minorEastAsia" w:cs="Courier New"/>
          <w:bCs/>
          <w:i w:val="0"/>
          <w:color w:val="auto"/>
          <w:lang w:eastAsia="zh-CN"/>
        </w:rPr>
        <w:t>(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参9</w:t>
      </w:r>
      <w:r>
        <w:rPr>
          <w:rFonts w:hAnsiTheme="minorEastAsia" w:cs="Courier New"/>
          <w:bCs/>
          <w:i w:val="0"/>
          <w:color w:val="auto"/>
          <w:lang w:eastAsia="zh-CN"/>
        </w:rPr>
        <w:t>:7;16:1-4)</w:t>
      </w:r>
      <w:r w:rsidR="00B04EC2">
        <w:rPr>
          <w:rFonts w:hAnsiTheme="minorEastAsia" w:cs="Courier New"/>
          <w:bCs/>
          <w:i w:val="0"/>
          <w:color w:val="auto"/>
          <w:lang w:eastAsia="zh-CN"/>
        </w:rPr>
        <w:t>.</w:t>
      </w:r>
    </w:p>
    <w:bookmarkEnd w:id="7"/>
    <w:p w14:paraId="7ACD6120" w14:textId="6C20C4A1" w:rsidR="000224A8" w:rsidRDefault="000224A8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02444A8" w14:textId="02FD0DB1" w:rsidR="002F0AF8" w:rsidRDefault="002F0AF8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留意以色列人犹大人的对比</w:t>
      </w:r>
      <w:r w:rsidR="0077740C">
        <w:rPr>
          <w:rFonts w:hAnsiTheme="minorEastAsia" w:cs="Courier New"/>
          <w:bCs/>
          <w:i w:val="0"/>
          <w:color w:val="auto"/>
          <w:lang w:eastAsia="zh-CN"/>
        </w:rPr>
        <w:t>:</w:t>
      </w:r>
    </w:p>
    <w:p w14:paraId="7F55EDB7" w14:textId="0CE5A09B" w:rsidR="000224A8" w:rsidRDefault="000224A8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>19:43 vs 19:40; 19:8 vs 19:14,22</w:t>
      </w:r>
    </w:p>
    <w:p w14:paraId="604F0265" w14:textId="521BBD59" w:rsidR="002F0AF8" w:rsidRDefault="002F0AF8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D3BE550" w14:textId="6E151041" w:rsidR="002F0AF8" w:rsidRDefault="002F0AF8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v43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以色列人回答犹大人</w:t>
      </w:r>
      <w:r w:rsidR="00835F1E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我们与王有十分情份”,（十分即十份），</w:t>
      </w:r>
      <w:r w:rsidR="00870F54">
        <w:rPr>
          <w:rFonts w:hAnsiTheme="minorEastAsia" w:cs="Courier New" w:hint="eastAsia"/>
          <w:bCs/>
          <w:i w:val="0"/>
          <w:color w:val="auto"/>
          <w:lang w:eastAsia="zh-CN"/>
        </w:rPr>
        <w:t>王国分裂的前奏暗示伏笔.</w:t>
      </w:r>
    </w:p>
    <w:p w14:paraId="6EB6148D" w14:textId="4F5B804E" w:rsidR="00A812F5" w:rsidRDefault="00A812F5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4560755" w14:textId="77777777" w:rsidR="00A812F5" w:rsidRPr="009412F2" w:rsidRDefault="00A812F5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15FB455" w14:textId="6FEEAF3D" w:rsidR="009412F2" w:rsidRPr="009412F2" w:rsidRDefault="009412F2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9412F2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Pr="009412F2">
        <w:rPr>
          <w:rFonts w:hAnsiTheme="minorEastAsia" w:cs="Courier New"/>
          <w:b w:val="0"/>
          <w:i w:val="0"/>
          <w:color w:val="auto"/>
          <w:lang w:eastAsia="zh-CN"/>
        </w:rPr>
        <w:t>4</w:t>
      </w:r>
      <w:r>
        <w:rPr>
          <w:rFonts w:hAnsiTheme="minorEastAsia" w:cs="Courier New"/>
          <w:b w:val="0"/>
          <w:i w:val="0"/>
          <w:color w:val="auto"/>
          <w:lang w:eastAsia="zh-CN"/>
        </w:rPr>
        <w:t>. O.I.A. (a)</w:t>
      </w:r>
      <w:r w:rsidRPr="009412F2">
        <w:rPr>
          <w:rFonts w:hAnsiTheme="minorEastAsia" w:cs="Courier New" w:hint="eastAsia"/>
          <w:b w:val="0"/>
          <w:i w:val="0"/>
          <w:color w:val="auto"/>
          <w:lang w:eastAsia="zh-CN"/>
        </w:rPr>
        <w:t>米非波设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有没有背叛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王？ 他如何自辯？</w:t>
      </w:r>
      <w:r>
        <w:rPr>
          <w:rFonts w:hAnsiTheme="minorEastAsia" w:cs="Courier New"/>
          <w:b w:val="0"/>
          <w:i w:val="0"/>
          <w:color w:val="auto"/>
          <w:lang w:eastAsia="zh-CN"/>
        </w:rPr>
        <w:t>(b)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如何回应?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评论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洗巴</w:t>
      </w:r>
      <w:r w:rsidRPr="009412F2">
        <w:rPr>
          <w:rFonts w:hAnsiTheme="minorEastAsia" w:cs="Courier New" w:hint="eastAsia"/>
          <w:b w:val="0"/>
          <w:i w:val="0"/>
          <w:color w:val="auto"/>
          <w:lang w:eastAsia="zh-CN"/>
        </w:rPr>
        <w:t>米非波设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此事情对我们有什么啟发?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*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耶稣</w:t>
      </w:r>
      <w:r w:rsidR="00A21D9B">
        <w:rPr>
          <w:rFonts w:hAnsiTheme="minorEastAsia" w:cs="Courier New" w:hint="eastAsia"/>
          <w:b w:val="0"/>
          <w:i w:val="0"/>
          <w:color w:val="auto"/>
          <w:lang w:eastAsia="zh-CN"/>
        </w:rPr>
        <w:t>基督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在这方面有什么教导?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A66C6A">
        <w:rPr>
          <w:rFonts w:hAnsiTheme="minorEastAsia" w:cs="Courier New" w:hint="eastAsia"/>
          <w:b w:val="0"/>
          <w:i w:val="0"/>
          <w:color w:val="auto"/>
          <w:lang w:eastAsia="zh-CN"/>
        </w:rPr>
        <w:t>（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参太5</w:t>
      </w:r>
      <w:r>
        <w:rPr>
          <w:rFonts w:hAnsiTheme="minorEastAsia" w:cs="Courier New"/>
          <w:b w:val="0"/>
          <w:i w:val="0"/>
          <w:color w:val="auto"/>
          <w:lang w:eastAsia="zh-CN"/>
        </w:rPr>
        <w:t>:38-</w:t>
      </w:r>
      <w:r w:rsidR="00A21D9B">
        <w:rPr>
          <w:rFonts w:hAnsiTheme="minorEastAsia" w:cs="Courier New"/>
          <w:b w:val="0"/>
          <w:i w:val="0"/>
          <w:color w:val="auto"/>
          <w:lang w:eastAsia="zh-CN"/>
        </w:rPr>
        <w:t>48)?*</w:t>
      </w:r>
    </w:p>
    <w:p w14:paraId="62851FB4" w14:textId="13D7588E" w:rsidR="00A21D9B" w:rsidRDefault="00A21D9B" w:rsidP="00FF4E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466FDA6" w14:textId="785BC68F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>(a)</w:t>
      </w:r>
      <w:r w:rsidRPr="00A21D9B">
        <w:rPr>
          <w:rFonts w:hint="eastAsia"/>
          <w:lang w:eastAsia="zh-CN"/>
        </w:rPr>
        <w:t xml:space="preserve"> 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19:24-43 米非波设的辯护诉寃</w:t>
      </w:r>
    </w:p>
    <w:p w14:paraId="3E1DA0AC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1A9B862" w14:textId="63B11835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v24 扫罗孙子米非波设在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离京之际篇幅不修以示哀,“王平平安安的回京”对比“王平平安安的回宫”(v30).</w:t>
      </w:r>
    </w:p>
    <w:p w14:paraId="37134F89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ADEFCA1" w14:textId="756CD6EA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v25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责备他为什么没有与他同出走.</w:t>
      </w:r>
    </w:p>
    <w:p w14:paraId="578E9FBA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5928A80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v26-28 米非波设的自辯:</w:t>
      </w:r>
    </w:p>
    <w:p w14:paraId="31D80181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(1) 因为瘸腿行动不便驾驭驢驹.</w:t>
      </w:r>
    </w:p>
    <w:p w14:paraId="46BE83C3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(2) 遭仆人洗巴欺哄未能坐驢.</w:t>
      </w:r>
    </w:p>
    <w:p w14:paraId="15D197C6" w14:textId="5069EBA4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(3) 仆人洗巴在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面前说他的讒言.</w:t>
      </w:r>
    </w:p>
    <w:p w14:paraId="24B848CB" w14:textId="33C7D14C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(4) 米非波设自言对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感恩.</w:t>
      </w:r>
    </w:p>
    <w:p w14:paraId="4CCD609F" w14:textId="77777777" w:rsidR="00A21D9B" w:rsidRP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6CF08D" w14:textId="28750C17" w:rsid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v29-30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1D9B">
        <w:rPr>
          <w:rFonts w:hAnsiTheme="minorEastAsia" w:hint="eastAsia"/>
          <w:b w:val="0"/>
          <w:i w:val="0"/>
          <w:color w:val="4F81BD" w:themeColor="accent1"/>
          <w:lang w:eastAsia="zh-CN"/>
        </w:rPr>
        <w:t>不计较过往, 並让米非波设与洗巴均分地土, 米非波设不计较土地.(参9:7;16:1-4).</w:t>
      </w:r>
    </w:p>
    <w:p w14:paraId="0E309567" w14:textId="77777777" w:rsidR="00A21D9B" w:rsidRDefault="00A21D9B" w:rsidP="00A21D9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DAC4D70" w14:textId="12441FBC" w:rsidR="009412F2" w:rsidRDefault="00A21D9B" w:rsidP="00FF4E00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c)</w:t>
      </w:r>
      <w:r w:rsidR="00A9443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此际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是否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缺乏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或没有用着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辨别是非真伪的智慧</w:t>
      </w:r>
      <w:r w:rsidR="00A66C6A">
        <w:rPr>
          <w:rFonts w:hAnsiTheme="minorEastAsia" w:hint="eastAsia"/>
          <w:b w:val="0"/>
          <w:i w:val="0"/>
          <w:color w:val="4F81BD" w:themeColor="accent1"/>
          <w:lang w:eastAsia="zh-CN"/>
        </w:rPr>
        <w:t>？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或是他觉得这件事情太琐碎,</w:t>
      </w:r>
      <w:r w:rsidR="009412F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不值得他在此危机中費心?</w:t>
      </w:r>
      <w:r w:rsidR="009412F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其后虽然米非波设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任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憑洗巴取去所有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赐予的地土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可以代表他的真诚(</w:t>
      </w:r>
      <w:r w:rsidR="009412F2" w:rsidRPr="007B2093">
        <w:rPr>
          <w:rFonts w:hAnsiTheme="minorEastAsia"/>
          <w:b w:val="0"/>
          <w:i w:val="0"/>
          <w:color w:val="4F81BD" w:themeColor="accent1"/>
          <w:lang w:eastAsia="zh-CN"/>
        </w:rPr>
        <w:t>1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9:</w:t>
      </w:r>
      <w:r w:rsidR="009412F2" w:rsidRPr="007B2093">
        <w:rPr>
          <w:rFonts w:hAnsiTheme="minorEastAsia"/>
          <w:b w:val="0"/>
          <w:i w:val="0"/>
          <w:color w:val="4F81BD" w:themeColor="accent1"/>
          <w:lang w:eastAsia="zh-CN"/>
        </w:rPr>
        <w:t>30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也无心追究事实真相(</w:t>
      </w:r>
      <w:r w:rsidR="009412F2" w:rsidRPr="007B2093">
        <w:rPr>
          <w:rFonts w:hAnsiTheme="minorEastAsia"/>
          <w:b w:val="0"/>
          <w:i w:val="0"/>
          <w:color w:val="4F81BD" w:themeColor="accent1"/>
          <w:lang w:eastAsia="zh-CN"/>
        </w:rPr>
        <w:t>19:</w:t>
      </w:r>
      <w:r w:rsidR="009412F2" w:rsidRPr="007B2093">
        <w:rPr>
          <w:rFonts w:hAnsiTheme="minorEastAsia" w:hint="eastAsia"/>
          <w:b w:val="0"/>
          <w:i w:val="0"/>
          <w:color w:val="4F81BD" w:themeColor="accent1"/>
          <w:lang w:eastAsia="zh-CN"/>
        </w:rPr>
        <w:t>29</w:t>
      </w:r>
      <w:r w:rsidR="009412F2" w:rsidRPr="007B2093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9412F2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="009412F2">
        <w:rPr>
          <w:rFonts w:hAnsiTheme="minorEastAsia" w:hint="eastAsia"/>
          <w:b w:val="0"/>
          <w:i w:val="0"/>
          <w:color w:val="4F81BD" w:themeColor="accent1"/>
          <w:lang w:eastAsia="zh-CN"/>
        </w:rPr>
        <w:t>白由分享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赦免别人过犯的经验与心理上的调整.</w:t>
      </w:r>
    </w:p>
    <w:p w14:paraId="41080311" w14:textId="6B6A7F7C" w:rsidR="00A21D9B" w:rsidRPr="00A21D9B" w:rsidRDefault="00A21D9B" w:rsidP="00FF4E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FA9AFDB" w14:textId="3EABE1A2" w:rsidR="00A21D9B" w:rsidRPr="00A21D9B" w:rsidRDefault="00A21D9B" w:rsidP="00FF4E0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21D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耶稣基督在太5:38-48似乎教导我们:</w:t>
      </w:r>
      <w:r w:rsidRPr="00A21D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21D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侭可能谦让,</w:t>
      </w:r>
      <w:r w:rsidRPr="00A21D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21D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爱仇敌,</w:t>
      </w:r>
      <w:r w:rsidRPr="00A21D9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21D9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不记恨和教免.</w:t>
      </w:r>
    </w:p>
    <w:p w14:paraId="3696C8A0" w14:textId="608966BA" w:rsidR="00A21D9B" w:rsidRDefault="00A21D9B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7380509" w14:textId="77777777" w:rsidR="00A66C6A" w:rsidRDefault="00A66C6A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EE408D2" w14:textId="71EE0290" w:rsidR="00A812F5" w:rsidRPr="00554B55" w:rsidRDefault="00A812F5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554B55">
        <w:rPr>
          <w:rFonts w:hAnsiTheme="minorEastAsia" w:cs="Courier New"/>
          <w:b w:val="0"/>
          <w:i w:val="0"/>
          <w:color w:val="auto"/>
          <w:lang w:eastAsia="zh-CN"/>
        </w:rPr>
        <w:t>Q5 O.I.A.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（a</w:t>
      </w:r>
      <w:r w:rsidR="00A94435" w:rsidRPr="00554B55">
        <w:rPr>
          <w:rFonts w:hAnsiTheme="minorEastAsia" w:cs="Courier New"/>
          <w:b w:val="0"/>
          <w:i w:val="0"/>
          <w:color w:val="auto"/>
          <w:lang w:eastAsia="zh-CN"/>
        </w:rPr>
        <w:t>）</w:t>
      </w:r>
      <w:r w:rsidR="003B578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被接回京的过</w:t>
      </w:r>
      <w:r w:rsidR="00A66C6A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程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中有什么民众反应的插曲?</w:t>
      </w:r>
      <w:r w:rsidRPr="00554B55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这些民众反应对</w:t>
      </w:r>
      <w:r w:rsidR="003B578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王国的将来有什么影响?</w:t>
      </w:r>
      <w:r w:rsidRPr="00554B55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（参1</w:t>
      </w:r>
      <w:r w:rsidRPr="00554B55">
        <w:rPr>
          <w:rFonts w:hAnsiTheme="minorEastAsia" w:cs="Courier New"/>
          <w:b w:val="0"/>
          <w:i w:val="0"/>
          <w:color w:val="auto"/>
          <w:lang w:eastAsia="zh-CN"/>
        </w:rPr>
        <w:t>6:7-8</w:t>
      </w:r>
      <w:r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）.</w:t>
      </w:r>
      <w:r w:rsidR="00C36695" w:rsidRPr="00554B55">
        <w:rPr>
          <w:rFonts w:hAnsiTheme="minorEastAsia" w:cs="Courier New"/>
          <w:b w:val="0"/>
          <w:i w:val="0"/>
          <w:color w:val="auto"/>
          <w:lang w:eastAsia="zh-CN"/>
        </w:rPr>
        <w:t>(c)</w:t>
      </w:r>
      <w:r w:rsidR="003B578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C3669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有没有好好处理民众反应？ （d）有什么后果</w:t>
      </w:r>
      <w:r w:rsidR="00C36695" w:rsidRPr="00554B55">
        <w:rPr>
          <w:rFonts w:hAnsiTheme="minorEastAsia" w:cs="Courier New"/>
          <w:b w:val="0"/>
          <w:i w:val="0"/>
          <w:color w:val="auto"/>
          <w:lang w:eastAsia="zh-CN"/>
        </w:rPr>
        <w:t>?(</w:t>
      </w:r>
      <w:r w:rsidR="00C3669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参王上11:30-31)</w:t>
      </w:r>
      <w:r w:rsidR="00C36695" w:rsidRPr="00554B55">
        <w:rPr>
          <w:rFonts w:hAnsiTheme="minorEastAsia" w:cs="Courier New"/>
          <w:b w:val="0"/>
          <w:i w:val="0"/>
          <w:color w:val="auto"/>
          <w:lang w:eastAsia="zh-CN"/>
        </w:rPr>
        <w:t xml:space="preserve"> (e)</w:t>
      </w:r>
      <w:r w:rsidR="00C36695" w:rsidRPr="00554B55">
        <w:rPr>
          <w:rFonts w:hAnsiTheme="minorEastAsia" w:cs="Courier New" w:hint="eastAsia"/>
          <w:b w:val="0"/>
          <w:i w:val="0"/>
          <w:color w:val="auto"/>
          <w:lang w:eastAsia="zh-CN"/>
        </w:rPr>
        <w:t>对我们有什么警惕？*</w:t>
      </w:r>
    </w:p>
    <w:p w14:paraId="7BE869E2" w14:textId="1E3308B3" w:rsidR="00A812F5" w:rsidRPr="00554B55" w:rsidRDefault="00A812F5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A7FB0D3" w14:textId="2C762E27" w:rsidR="00A812F5" w:rsidRPr="00A812F5" w:rsidRDefault="00A812F5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812F5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proofErr w:type="spellStart"/>
      <w:r w:rsidRPr="00A812F5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 w:rsidR="00CF0325">
        <w:rPr>
          <w:rFonts w:hAnsiTheme="minorEastAsia" w:cs="Courier New"/>
          <w:b w:val="0"/>
          <w:i w:val="0"/>
          <w:color w:val="4F81BD" w:themeColor="accent1"/>
          <w:lang w:eastAsia="zh-CN"/>
        </w:rPr>
        <w:t>,b</w:t>
      </w:r>
      <w:proofErr w:type="spellEnd"/>
      <w:r w:rsidRPr="00A812F5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A812F5">
        <w:rPr>
          <w:rFonts w:hint="eastAsia"/>
          <w:b w:val="0"/>
          <w:color w:val="4F81BD" w:themeColor="accent1"/>
          <w:lang w:eastAsia="zh-CN"/>
        </w:rPr>
        <w:t xml:space="preserve"> </w:t>
      </w:r>
      <w:r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留意以色列人犹大人的对比:</w:t>
      </w:r>
    </w:p>
    <w:p w14:paraId="78EAB788" w14:textId="77777777" w:rsidR="00A812F5" w:rsidRDefault="00A812F5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812F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19:43 vs 19:40; </w:t>
      </w:r>
    </w:p>
    <w:p w14:paraId="09FBF569" w14:textId="42CB26A6" w:rsidR="00A812F5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4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3: </w:t>
      </w:r>
      <w:r w:rsidR="00A812F5"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以色列人回答猶大人說：“按支派我們與王有十分的情分，在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A812F5"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身上，我們也比你們更有情分</w:t>
      </w:r>
      <w:r w:rsid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A66C6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A812F5"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你們為何藐視我們，請王回來，不先與我們商量呢？”但猶大人的話比以色列人的話更硬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猶大民和以色列民</w:t>
      </w:r>
      <w:r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已经有纷争)</w:t>
      </w:r>
      <w:r w:rsid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C36695" w:rsidRPr="00C366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</w:p>
    <w:p w14:paraId="50545034" w14:textId="38FE961C" w:rsidR="00A812F5" w:rsidRDefault="00A812F5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9D17B54" w14:textId="1103B0ED" w:rsidR="00A70159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40: 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猶大眾民和以色列民的一半，也都送王過去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5A72254" w14:textId="07DCCD21" w:rsidR="00A70159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FAF480B" w14:textId="2202611D" w:rsidR="00A812F5" w:rsidRPr="00A812F5" w:rsidRDefault="00A812F5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812F5">
        <w:rPr>
          <w:rFonts w:hAnsiTheme="minorEastAsia" w:cs="Courier New"/>
          <w:b w:val="0"/>
          <w:i w:val="0"/>
          <w:color w:val="4F81BD" w:themeColor="accent1"/>
          <w:lang w:eastAsia="zh-CN"/>
        </w:rPr>
        <w:t>19:8 vs 19:14,22</w:t>
      </w:r>
    </w:p>
    <w:p w14:paraId="64FFCACA" w14:textId="19504C4A" w:rsidR="00A70159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8: 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於是王起來，坐在城門口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眾民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包括猶大民和以色列民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聽說王坐在城門口，就都到王面前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支持押沙龙的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以色列人已經逃跑，各回各家去了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C2F8984" w14:textId="16BB54E3" w:rsidR="00A70159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0D853A7" w14:textId="7A0C9CFA" w:rsidR="00A70159" w:rsidRDefault="00A70159" w:rsidP="00A7015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>14:“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如此就挽回猶大眾人的心，如同一人的心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他們便打發人去見王，說：“請王和王的一切臣僕回來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</w:t>
      </w:r>
    </w:p>
    <w:p w14:paraId="11516D28" w14:textId="7BD561B5" w:rsidR="00A70159" w:rsidRDefault="00A70159" w:rsidP="00A7015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4125636" w14:textId="55EF3C43" w:rsidR="00A70159" w:rsidRPr="00A70159" w:rsidRDefault="00A70159" w:rsidP="00A7015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22:</w:t>
      </w:r>
      <w:r w:rsidRPr="00A70159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說：“今日在以色列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包括猶大民和以色列民</w:t>
      </w:r>
      <w:r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)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中豈可治死人呢？我豈不知今日我作以色列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包括猶大民和以色列民</w:t>
      </w:r>
      <w:r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)</w:t>
      </w:r>
      <w:r w:rsidRPr="00A7015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的王嗎？”</w:t>
      </w:r>
    </w:p>
    <w:p w14:paraId="68496B03" w14:textId="50A2C4BA" w:rsidR="00A70159" w:rsidRDefault="00A70159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F61E65F" w14:textId="359DB807" w:rsidR="00835F1E" w:rsidRDefault="00835F1E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v12-14</w:t>
      </w:r>
      <w:r w:rsidRPr="00835F1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犹大人的是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35F1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的骨肉弟兄，来到吉甲，要去迎接王，请他过约旦河. 为亲情而非为谋利.</w:t>
      </w:r>
    </w:p>
    <w:p w14:paraId="7393A1ED" w14:textId="77777777" w:rsidR="00835F1E" w:rsidRDefault="00835F1E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6E18FC6" w14:textId="1EFED9D5" w:rsidR="00A812F5" w:rsidRPr="00A812F5" w:rsidRDefault="00A812F5" w:rsidP="00A812F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v43 以色列人回答犹大人</w:t>
      </w:r>
      <w:r w:rsidR="00835F1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“我们与王有十分情份”,（</w:t>
      </w:r>
      <w:r w:rsidRPr="00A70159">
        <w:rPr>
          <w:rFonts w:hAnsiTheme="minorEastAsia" w:cs="Courier New" w:hint="eastAsia"/>
          <w:b w:val="0"/>
          <w:iCs/>
          <w:color w:val="4F81BD" w:themeColor="accent1"/>
          <w:lang w:eastAsia="zh-CN"/>
        </w:rPr>
        <w:t>十分即十份，王国分裂的前奏暗示伏笔</w:t>
      </w:r>
      <w:r w:rsidRPr="00A812F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A70159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835F1E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835F1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自恃人数較多</w:t>
      </w:r>
      <w:r w:rsidR="00835F1E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1B63E5A2" w14:textId="77777777" w:rsidR="00A812F5" w:rsidRDefault="00A812F5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0EDA049" w14:textId="51586301" w:rsidR="00A812F5" w:rsidRPr="00030613" w:rsidRDefault="00C36695" w:rsidP="00FF4E0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proofErr w:type="spellStart"/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c</w:t>
      </w:r>
      <w:r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>,d</w:t>
      </w:r>
      <w:proofErr w:type="spellEnd"/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没有好好处理民众反应,</w:t>
      </w:r>
      <w:r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引致后来南北国的分裂.</w:t>
      </w:r>
      <w:r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参王上11:30-31)</w:t>
      </w:r>
      <w:r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523F0214" w14:textId="563FA9BB" w:rsidR="00C36695" w:rsidRPr="00030613" w:rsidRDefault="00C36695" w:rsidP="00FF4E0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35F5D6C" w14:textId="75BA3AA9" w:rsidR="00C36695" w:rsidRPr="00030613" w:rsidRDefault="00C36695" w:rsidP="00FF4E0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>(e)</w:t>
      </w:r>
      <w:r w:rsidR="00835F1E"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若教会领袖没有好好处理会众反应，会造成群体分裂的危</w:t>
      </w:r>
      <w:r w:rsidR="00030613" w:rsidRPr="000306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机</w:t>
      </w:r>
      <w:r w:rsidR="00030613" w:rsidRPr="00030613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04694921" w14:textId="77777777" w:rsidR="00030613" w:rsidRDefault="00030613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B70FFE9" w14:textId="2591AEDA" w:rsidR="00870F54" w:rsidRDefault="00870F54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v31-39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基列人巴西箂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:</w:t>
      </w:r>
    </w:p>
    <w:p w14:paraId="05CFD9DC" w14:textId="2770BDC7" w:rsidR="00870F54" w:rsidRDefault="00870F54" w:rsidP="00FF4E0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住河东玛哈念,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老人8</w:t>
      </w:r>
      <w:r>
        <w:rPr>
          <w:rFonts w:hAnsiTheme="minorEastAsia" w:cs="Courier New"/>
          <w:bCs/>
          <w:i w:val="0"/>
          <w:color w:val="auto"/>
          <w:lang w:eastAsia="zh-CN"/>
        </w:rPr>
        <w:t>0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歺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户,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逃难河东时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6737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曾供应食物给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巴西箂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送王过河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7740C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邀请他一同回京养老,</w:t>
      </w:r>
      <w:r w:rsidR="0096737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巴西箂婉拒,</w:t>
      </w:r>
      <w:r w:rsidR="0096737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願老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死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本城.</w:t>
      </w:r>
      <w:r w:rsidR="00967377" w:rsidRPr="00967377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巴西箂派仆人金罕护送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过河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7740C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可以随意对待金罕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="00967377">
        <w:rPr>
          <w:rFonts w:hAnsiTheme="minorEastAsia" w:cs="Courier New" w:hint="eastAsia"/>
          <w:bCs/>
          <w:i w:val="0"/>
          <w:color w:val="auto"/>
          <w:lang w:eastAsia="zh-CN"/>
        </w:rPr>
        <w:t>他可能是巴西箂的儿子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)</w:t>
      </w:r>
      <w:r w:rsidR="0077740C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与巴西箂亲咀,</w:t>
      </w:r>
      <w:r w:rsidR="0077740C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77740C">
        <w:rPr>
          <w:rFonts w:hAnsiTheme="minorEastAsia" w:cs="Courier New" w:hint="eastAsia"/>
          <w:bCs/>
          <w:i w:val="0"/>
          <w:color w:val="auto"/>
          <w:lang w:eastAsia="zh-CN"/>
        </w:rPr>
        <w:t>祝福他.</w:t>
      </w:r>
    </w:p>
    <w:p w14:paraId="08CE8DAE" w14:textId="771DF56B" w:rsidR="00B04EC2" w:rsidRDefault="00B04EC2" w:rsidP="00FF4E00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B1FFC5F" w14:textId="77777777" w:rsidR="006D1D1E" w:rsidRDefault="006D1D1E" w:rsidP="00FF4E0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1E81CCB" w14:textId="25F3996A" w:rsidR="00242D96" w:rsidRDefault="00F84506" w:rsidP="00FF4E00">
      <w:pPr>
        <w:rPr>
          <w:rFonts w:eastAsia="PMingLiU" w:hAnsiTheme="minorEastAsia"/>
          <w:b w:val="0"/>
          <w:i w:val="0"/>
          <w:color w:val="FF0000"/>
          <w:lang w:eastAsia="zh-TW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A70159">
        <w:rPr>
          <w:rFonts w:hAnsiTheme="minorEastAsia" w:cs="Courier New"/>
          <w:b w:val="0"/>
          <w:i w:val="0"/>
          <w:color w:val="auto"/>
          <w:lang w:eastAsia="zh-CN"/>
        </w:rPr>
        <w:t>6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A70159" w:rsidRPr="00A70159">
        <w:rPr>
          <w:rFonts w:hAnsiTheme="minorEastAsia" w:cs="Courier New" w:hint="eastAsia"/>
          <w:b w:val="0"/>
          <w:i w:val="0"/>
          <w:color w:val="auto"/>
          <w:lang w:eastAsia="zh-CN"/>
        </w:rPr>
        <w:t>O.I.A.（a</w:t>
      </w:r>
      <w:r w:rsidR="00F022CA">
        <w:rPr>
          <w:rFonts w:hAnsiTheme="minorEastAsia" w:cs="Courier New"/>
          <w:b w:val="0"/>
          <w:i w:val="0"/>
          <w:color w:val="auto"/>
          <w:lang w:eastAsia="zh-CN"/>
        </w:rPr>
        <w:t>）</w:t>
      </w:r>
      <w:r w:rsidR="00A70159">
        <w:rPr>
          <w:rFonts w:hAnsiTheme="minorEastAsia" w:cs="Courier New" w:hint="eastAsia"/>
          <w:b w:val="0"/>
          <w:i w:val="0"/>
          <w:color w:val="auto"/>
          <w:lang w:eastAsia="zh-CN"/>
        </w:rPr>
        <w:t>谁是</w:t>
      </w:r>
      <w:r w:rsidR="00A70159" w:rsidRPr="00A70159">
        <w:rPr>
          <w:rFonts w:hAnsiTheme="minorEastAsia" w:cs="Courier New" w:hint="eastAsia"/>
          <w:b w:val="0"/>
          <w:i w:val="0"/>
          <w:color w:val="auto"/>
          <w:lang w:eastAsia="zh-CN"/>
        </w:rPr>
        <w:t>巴西箂</w:t>
      </w:r>
      <w:r w:rsidR="00A70159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A70159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他与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有什么关系?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 xml:space="preserve"> (c)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你如何衡量巴西箂与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的友情是否真挚或有其他政治目的?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对我们</w:t>
      </w:r>
      <w:r w:rsidR="00D12E72">
        <w:rPr>
          <w:rFonts w:hAnsiTheme="minorEastAsia" w:cs="Courier New" w:hint="eastAsia"/>
          <w:b w:val="0"/>
          <w:i w:val="0"/>
          <w:color w:val="auto"/>
          <w:lang w:eastAsia="zh-CN"/>
        </w:rPr>
        <w:t>交友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有何警惕?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>*</w:t>
      </w:r>
      <w:r w:rsidR="00C67B3A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>(d)</w:t>
      </w:r>
      <w:bookmarkStart w:id="8" w:name="_Hlk15036532"/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过約但河遇到那三个人</w:t>
      </w:r>
      <w:bookmarkEnd w:id="8"/>
      <w:r w:rsidR="00F022CA"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复習在第1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>9</w:t>
      </w:r>
      <w:r w:rsidR="006D1D1E">
        <w:rPr>
          <w:rFonts w:hAnsiTheme="minorEastAsia" w:cs="Courier New" w:hint="eastAsia"/>
          <w:b w:val="0"/>
          <w:i w:val="0"/>
          <w:color w:val="auto"/>
          <w:lang w:eastAsia="zh-CN"/>
        </w:rPr>
        <w:t>章他们各人的意向.</w:t>
      </w:r>
      <w:r w:rsidR="006D1D1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0667F4A4" w14:textId="06D0F5AF" w:rsidR="00242D96" w:rsidRPr="006D1D1E" w:rsidRDefault="00242D96" w:rsidP="006D1D1E">
      <w:pPr>
        <w:ind w:firstLine="720"/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22017E3A" w14:textId="77777777" w:rsidR="006D1D1E" w:rsidRP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6D1D1E">
        <w:rPr>
          <w:rFonts w:hAnsiTheme="minorEastAsia"/>
          <w:b w:val="0"/>
          <w:i w:val="0"/>
          <w:color w:val="4F81BD" w:themeColor="accent1"/>
          <w:lang w:eastAsia="zh-TW"/>
        </w:rPr>
        <w:t>(</w:t>
      </w:r>
      <w:proofErr w:type="spellStart"/>
      <w:r w:rsidRPr="006D1D1E">
        <w:rPr>
          <w:rFonts w:hAnsiTheme="minorEastAsia"/>
          <w:b w:val="0"/>
          <w:i w:val="0"/>
          <w:color w:val="4F81BD" w:themeColor="accent1"/>
          <w:lang w:eastAsia="zh-TW"/>
        </w:rPr>
        <w:t>a,b</w:t>
      </w:r>
      <w:proofErr w:type="spellEnd"/>
      <w:r w:rsidRPr="006D1D1E">
        <w:rPr>
          <w:rFonts w:hAnsiTheme="minorEastAsia"/>
          <w:b w:val="0"/>
          <w:i w:val="0"/>
          <w:color w:val="4F81BD" w:themeColor="accent1"/>
          <w:lang w:eastAsia="zh-TW"/>
        </w:rPr>
        <w:t xml:space="preserve">) 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基列人巴西箂:</w:t>
      </w:r>
    </w:p>
    <w:p w14:paraId="196DF2C6" w14:textId="20D67A5F" w:rsid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住河东玛哈念, 80歺</w:t>
      </w:r>
      <w:r w:rsidR="00F022CA"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老人</w:t>
      </w:r>
      <w:r w:rsidR="00F022CA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F022C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富户,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逃难河东时, 曾供应食物给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, 巴西箂送王过河,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邀请他一同回京养老, 巴西箂婉拒, 願老死本城. 巴西箂派仆人金罕护送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过河,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可以随意对待金罕(他可能是巴西箂的儿子),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与巴西箂亲咀, 祝福他.</w:t>
      </w:r>
    </w:p>
    <w:p w14:paraId="5DB8C1A6" w14:textId="13E9ECBA" w:rsid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102B52DF" w14:textId="2B2F3A3B" w:rsid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TW"/>
        </w:rPr>
        <w:t>(c)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巴西箂与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的友情是真挚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的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CN"/>
        </w:rPr>
        <w:t>巴西箂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逃难时无条件地幫助他</w:t>
      </w:r>
      <w:r w:rsidR="00C67B3A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C67B3A">
        <w:rPr>
          <w:rFonts w:hAnsiTheme="minorEastAsia"/>
          <w:b w:val="0"/>
          <w:i w:val="0"/>
          <w:color w:val="4F81BD" w:themeColor="accent1"/>
          <w:lang w:eastAsia="zh-CN"/>
        </w:rPr>
        <w:t>17:27-29)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过河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时</w:t>
      </w:r>
      <w:r w:rsidRPr="006D1D1E">
        <w:rPr>
          <w:rFonts w:hAnsiTheme="minorEastAsia" w:hint="eastAsia"/>
          <w:b w:val="0"/>
          <w:i w:val="0"/>
          <w:color w:val="4F81BD" w:themeColor="accent1"/>
          <w:lang w:eastAsia="zh-TW"/>
        </w:rPr>
        <w:t>邀请他一同回京养老, 巴西箂婉拒, 願老死本城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因为他完全没有政治意圖.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患难见真情,</w:t>
      </w:r>
      <w:r w:rsidR="00D12E72">
        <w:rPr>
          <w:rFonts w:hAnsiTheme="minorEastAsia" w:hint="eastAsia"/>
          <w:b w:val="0"/>
          <w:i w:val="0"/>
          <w:color w:val="4F81BD" w:themeColor="accent1"/>
          <w:lang w:eastAsia="zh-CN"/>
        </w:rPr>
        <w:t>真朋友可以共患难.</w:t>
      </w:r>
      <w:r w:rsidR="00F022C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12E72">
        <w:rPr>
          <w:rFonts w:hAnsiTheme="minorEastAsia" w:hint="eastAsia"/>
          <w:b w:val="0"/>
          <w:i w:val="0"/>
          <w:color w:val="4F81BD" w:themeColor="accent1"/>
          <w:lang w:eastAsia="zh-CN"/>
        </w:rPr>
        <w:t>应被厚待（王</w:t>
      </w:r>
      <w:r w:rsidR="00C67B3A">
        <w:rPr>
          <w:rFonts w:hAnsiTheme="minorEastAsia" w:hint="eastAsia"/>
          <w:b w:val="0"/>
          <w:i w:val="0"/>
          <w:color w:val="4F81BD" w:themeColor="accent1"/>
          <w:lang w:eastAsia="zh-TW"/>
        </w:rPr>
        <w:t>上</w:t>
      </w:r>
      <w:r w:rsidR="00C67B3A">
        <w:rPr>
          <w:rFonts w:hAnsiTheme="minorEastAsia" w:hint="eastAsia"/>
          <w:b w:val="0"/>
          <w:i w:val="0"/>
          <w:color w:val="4F81BD" w:themeColor="accent1"/>
          <w:lang w:eastAsia="zh-CN"/>
        </w:rPr>
        <w:t>2</w:t>
      </w:r>
      <w:r w:rsidR="00C67B3A">
        <w:rPr>
          <w:rFonts w:hAnsiTheme="minorEastAsia"/>
          <w:b w:val="0"/>
          <w:i w:val="0"/>
          <w:color w:val="4F81BD" w:themeColor="accent1"/>
          <w:lang w:eastAsia="zh-CN"/>
        </w:rPr>
        <w:t>:7）</w:t>
      </w:r>
      <w:r w:rsidR="00C67B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0098D3BB" w14:textId="6A32ED91" w:rsid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ED0B921" w14:textId="3578ADDD" w:rsidR="00C67B3A" w:rsidRDefault="00C67B3A" w:rsidP="006D1D1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(d)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C67B3A">
        <w:rPr>
          <w:rFonts w:hAnsiTheme="minorEastAsia" w:hint="eastAsia"/>
          <w:b w:val="0"/>
          <w:i w:val="0"/>
          <w:color w:val="4F81BD" w:themeColor="accent1"/>
          <w:lang w:eastAsia="zh-CN"/>
        </w:rPr>
        <w:t>过約但河遇到三个人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示每(求情)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米非波设(申辩)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巴西箂(忠诚).</w:t>
      </w:r>
    </w:p>
    <w:p w14:paraId="3E25222E" w14:textId="77777777" w:rsidR="006D1D1E" w:rsidRPr="006D1D1E" w:rsidRDefault="006D1D1E" w:rsidP="006D1D1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1DFF81" w14:textId="20A57436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DFD885" w14:textId="53006C5B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282634C" w14:textId="77777777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</w:p>
    <w:p w14:paraId="4F28338C" w14:textId="701C2EAC" w:rsidR="00A610FF" w:rsidRDefault="00A610FF" w:rsidP="00A610F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  <w:bookmarkStart w:id="9" w:name="_GoBack"/>
      <w:bookmarkEnd w:id="9"/>
    </w:p>
    <w:sectPr w:rsidR="00A610FF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27D2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1D52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890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0C21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7985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91F39-F0A9-4740-A4B3-C3CF480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2019-09-27T16:09:00Z</dcterms:created>
  <dcterms:modified xsi:type="dcterms:W3CDTF">2019-09-27T16:09:00Z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