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29E" w:rsidRPr="00834841" w:rsidRDefault="0062429E" w:rsidP="00C419F7">
      <w:pPr>
        <w:ind w:left="910" w:hangingChars="300" w:hanging="910"/>
        <w:jc w:val="center"/>
        <w:rPr>
          <w:rFonts w:ascii="標楷體" w:hAnsi="標楷體"/>
          <w:b/>
          <w:sz w:val="28"/>
          <w:szCs w:val="28"/>
        </w:rPr>
      </w:pPr>
      <w:bookmarkStart w:id="0" w:name="_GoBack"/>
      <w:bookmarkEnd w:id="0"/>
      <w:r w:rsidRPr="00834841">
        <w:rPr>
          <w:rFonts w:ascii="標楷體" w:hAnsi="標楷體" w:hint="eastAsia"/>
          <w:b/>
          <w:sz w:val="28"/>
          <w:szCs w:val="28"/>
        </w:rPr>
        <w:t>撒母耳記下第20章 平定示巴的叛亂</w:t>
      </w:r>
    </w:p>
    <w:p w:rsidR="0062429E" w:rsidRPr="00834841" w:rsidRDefault="0062429E" w:rsidP="0062429E">
      <w:pPr>
        <w:ind w:left="720" w:hangingChars="300" w:hanging="720"/>
        <w:rPr>
          <w:rFonts w:ascii="標楷體" w:hAnsi="標楷體"/>
        </w:rPr>
      </w:pPr>
    </w:p>
    <w:p w:rsidR="0062429E" w:rsidRPr="00834841" w:rsidRDefault="0062429E" w:rsidP="00C419F7">
      <w:pPr>
        <w:ind w:left="780" w:hangingChars="300" w:hanging="780"/>
        <w:rPr>
          <w:rFonts w:ascii="標楷體" w:hAnsi="標楷體"/>
        </w:rPr>
      </w:pPr>
      <w:r w:rsidRPr="00834841">
        <w:rPr>
          <w:rFonts w:ascii="標楷體" w:hAnsi="標楷體" w:hint="eastAsia"/>
          <w:b/>
        </w:rPr>
        <w:t>引題：</w:t>
      </w:r>
      <w:r w:rsidRPr="00834841">
        <w:rPr>
          <w:rFonts w:ascii="標楷體" w:hAnsi="標楷體" w:hint="eastAsia"/>
        </w:rPr>
        <w:t>“倒洗澡水把孩子潑出去。”這當然是個比喻，形容不分好/壞；不分主/次；一概而論，忘了到底要的是什麼。你有類似的經歷嗎</w:t>
      </w:r>
      <w:r w:rsidR="00834841" w:rsidRPr="00834841">
        <w:rPr>
          <w:rFonts w:ascii="標楷體" w:hAnsi="標楷體" w:hint="eastAsia"/>
        </w:rPr>
        <w:t>？</w:t>
      </w:r>
    </w:p>
    <w:p w:rsidR="0062429E" w:rsidRPr="00834841" w:rsidRDefault="0062429E" w:rsidP="0062429E">
      <w:pPr>
        <w:ind w:left="720" w:hangingChars="300" w:hanging="720"/>
        <w:rPr>
          <w:rFonts w:ascii="標楷體" w:hAnsi="標楷體"/>
        </w:rPr>
      </w:pPr>
    </w:p>
    <w:p w:rsidR="0062429E" w:rsidRPr="00834841" w:rsidRDefault="0062429E" w:rsidP="00C419F7">
      <w:pPr>
        <w:ind w:left="780" w:hangingChars="300" w:hanging="780"/>
        <w:rPr>
          <w:rFonts w:ascii="標楷體" w:hAnsi="標楷體"/>
        </w:rPr>
      </w:pPr>
      <w:r w:rsidRPr="00834841">
        <w:rPr>
          <w:rFonts w:ascii="標楷體" w:hAnsi="標楷體" w:hint="eastAsia"/>
          <w:b/>
        </w:rPr>
        <w:t>前言：</w:t>
      </w:r>
      <w:r w:rsidRPr="00834841">
        <w:rPr>
          <w:rFonts w:ascii="標楷體" w:hAnsi="標楷體" w:hint="eastAsia"/>
        </w:rPr>
        <w:t>大衛王在返回京城的事上有欠妥之處（19:9-12），他以差別待遇偏袒自己的支派，引起了其它支派與猶大支派的矛盾。猶大支派看似維護大衛，其實卻害了他。便雅憫人比基利的兒子示巴，趁著其它支派與猶大支派在接大衛王回京的矛盾上，煽動叛亂，自立</w:t>
      </w:r>
      <w:r w:rsidR="00A6305F" w:rsidRPr="00834841">
        <w:rPr>
          <w:rFonts w:ascii="標楷體" w:hAnsi="標楷體" w:hint="eastAsia"/>
        </w:rPr>
        <w:t>為</w:t>
      </w:r>
      <w:r w:rsidRPr="00834841">
        <w:rPr>
          <w:rFonts w:ascii="標楷體" w:hAnsi="標楷體" w:hint="eastAsia"/>
        </w:rPr>
        <w:t>王，以致在押沙龍叛亂平定後，又有另一個叛亂興起，蔓延全地。</w:t>
      </w:r>
    </w:p>
    <w:p w:rsidR="0062429E" w:rsidRPr="00834841" w:rsidRDefault="0062429E" w:rsidP="00C419F7">
      <w:pPr>
        <w:ind w:left="780" w:hangingChars="300" w:hanging="780"/>
        <w:rPr>
          <w:rFonts w:ascii="標楷體" w:hAnsi="標楷體"/>
          <w:b/>
        </w:rPr>
      </w:pPr>
    </w:p>
    <w:p w:rsidR="0062429E" w:rsidRPr="00834841" w:rsidRDefault="0062429E" w:rsidP="00C419F7">
      <w:pPr>
        <w:ind w:left="780" w:hangingChars="300" w:hanging="780"/>
        <w:rPr>
          <w:rFonts w:ascii="標楷體" w:hAnsi="標楷體"/>
          <w:b/>
        </w:rPr>
      </w:pPr>
      <w:r w:rsidRPr="00834841">
        <w:rPr>
          <w:rFonts w:ascii="標楷體" w:hAnsi="標楷體" w:hint="eastAsia"/>
          <w:b/>
        </w:rPr>
        <w:t>分段大綱：</w:t>
      </w:r>
    </w:p>
    <w:p w:rsidR="0062429E" w:rsidRPr="00834841" w:rsidRDefault="0062429E" w:rsidP="0062429E">
      <w:pPr>
        <w:ind w:left="720" w:hangingChars="300" w:hanging="720"/>
        <w:rPr>
          <w:rFonts w:ascii="標楷體" w:hAnsi="標楷體"/>
        </w:rPr>
      </w:pPr>
      <w:r w:rsidRPr="00834841">
        <w:rPr>
          <w:rFonts w:ascii="標楷體" w:hAnsi="標楷體" w:hint="eastAsia"/>
        </w:rPr>
        <w:t>一. 示巴反叛（20:1-3）</w:t>
      </w:r>
    </w:p>
    <w:p w:rsidR="0062429E" w:rsidRPr="00834841" w:rsidRDefault="0062429E" w:rsidP="0062429E">
      <w:pPr>
        <w:ind w:left="720" w:hangingChars="300" w:hanging="720"/>
        <w:rPr>
          <w:rFonts w:ascii="標楷體" w:hAnsi="標楷體"/>
        </w:rPr>
      </w:pPr>
      <w:r w:rsidRPr="00834841">
        <w:rPr>
          <w:rFonts w:ascii="標楷體" w:hAnsi="標楷體" w:hint="eastAsia"/>
        </w:rPr>
        <w:t>二. 約押殺亞瑪撒（20:4-13）</w:t>
      </w:r>
    </w:p>
    <w:p w:rsidR="0062429E" w:rsidRPr="00834841" w:rsidRDefault="0062429E" w:rsidP="0062429E">
      <w:pPr>
        <w:ind w:left="720" w:hangingChars="300" w:hanging="720"/>
        <w:rPr>
          <w:rFonts w:ascii="標楷體" w:hAnsi="標楷體"/>
        </w:rPr>
      </w:pPr>
      <w:r w:rsidRPr="00834841">
        <w:rPr>
          <w:rFonts w:ascii="標楷體" w:hAnsi="標楷體" w:hint="eastAsia"/>
        </w:rPr>
        <w:t>三. 平定叛亂（20:14-26）</w:t>
      </w:r>
    </w:p>
    <w:p w:rsidR="0062429E" w:rsidRPr="00834841" w:rsidRDefault="0062429E" w:rsidP="0062429E">
      <w:pPr>
        <w:ind w:left="720" w:hangingChars="300" w:hanging="720"/>
        <w:rPr>
          <w:rFonts w:ascii="標楷體" w:hAnsi="標楷體"/>
        </w:rPr>
      </w:pPr>
    </w:p>
    <w:p w:rsidR="0062429E" w:rsidRPr="00834841" w:rsidRDefault="0062429E" w:rsidP="00C419F7">
      <w:pPr>
        <w:ind w:left="780" w:hangingChars="300" w:hanging="780"/>
        <w:jc w:val="center"/>
        <w:rPr>
          <w:rFonts w:ascii="標楷體" w:hAnsi="標楷體"/>
          <w:b/>
        </w:rPr>
      </w:pPr>
      <w:r w:rsidRPr="00834841">
        <w:rPr>
          <w:rFonts w:ascii="標楷體" w:hAnsi="標楷體" w:hint="eastAsia"/>
          <w:b/>
        </w:rPr>
        <w:t>一. 示巴反叛（20:1-3）</w:t>
      </w:r>
    </w:p>
    <w:p w:rsidR="0062429E" w:rsidRPr="00834841" w:rsidRDefault="0062429E" w:rsidP="0062429E">
      <w:pPr>
        <w:ind w:left="720" w:hangingChars="300" w:hanging="720"/>
        <w:rPr>
          <w:rFonts w:ascii="標楷體" w:hAnsi="標楷體"/>
        </w:rPr>
      </w:pPr>
    </w:p>
    <w:p w:rsidR="0062429E" w:rsidRPr="00834841" w:rsidRDefault="0062429E" w:rsidP="0062429E">
      <w:pPr>
        <w:ind w:left="720" w:hangingChars="300" w:hanging="720"/>
        <w:rPr>
          <w:rFonts w:ascii="標楷體" w:hAnsi="標楷體"/>
        </w:rPr>
      </w:pPr>
      <w:r w:rsidRPr="00834841">
        <w:rPr>
          <w:rFonts w:ascii="標楷體" w:hAnsi="標楷體" w:hint="eastAsia"/>
        </w:rPr>
        <w:t>20:1-2示巴叛亂的時間點不清楚，</w:t>
      </w:r>
      <w:r w:rsidRPr="00834841">
        <w:rPr>
          <w:rFonts w:ascii="標楷體" w:hAnsi="標楷體" w:hint="eastAsia"/>
          <w:b/>
        </w:rPr>
        <w:t>恰巧：</w:t>
      </w:r>
      <w:r w:rsidRPr="00834841">
        <w:rPr>
          <w:rFonts w:ascii="標楷體" w:hAnsi="標楷體" w:hint="eastAsia"/>
        </w:rPr>
        <w:t>顯示緊接著發生。示巴是一個敵對大衛的便雅憫人，他利用以色列其他支派和猶大支派之間的緊張關係（撒下19:41-43），喚起了反叛的呼聲，招呼其他支派聯合起來對抗大衛。“我們與大衛無份，與耶西的兒子無涉。以色列人哪，你們各回各家去吧！”關於這一短語的使用，見王上12:16；代下10:16。</w:t>
      </w:r>
    </w:p>
    <w:p w:rsidR="0062429E" w:rsidRPr="00834841" w:rsidRDefault="0062429E" w:rsidP="0062429E">
      <w:pPr>
        <w:ind w:left="720" w:hangingChars="300" w:hanging="720"/>
        <w:rPr>
          <w:rFonts w:ascii="標楷體" w:hAnsi="標楷體"/>
        </w:rPr>
      </w:pPr>
      <w:r w:rsidRPr="00834841">
        <w:rPr>
          <w:rFonts w:ascii="標楷體" w:hAnsi="標楷體" w:hint="eastAsia"/>
        </w:rPr>
        <w:t>20:3  大衛回到耶路撒冷，禁閉了之前留下看守宮殿的10個妃嬪，終身不與她們親近，她們當然是無辜的，但是大衛不能步押沙龍的後塵，再次混亂次序與倫常。</w:t>
      </w:r>
    </w:p>
    <w:p w:rsidR="0062429E" w:rsidRPr="00834841" w:rsidRDefault="0062429E" w:rsidP="0062429E">
      <w:pPr>
        <w:ind w:left="720" w:hangingChars="300" w:hanging="720"/>
        <w:rPr>
          <w:rFonts w:ascii="標楷體" w:hAnsi="標楷體"/>
        </w:rPr>
      </w:pPr>
    </w:p>
    <w:p w:rsidR="0062429E" w:rsidRPr="00834841" w:rsidRDefault="0062429E" w:rsidP="00C419F7">
      <w:pPr>
        <w:ind w:left="780" w:hangingChars="300" w:hanging="780"/>
        <w:rPr>
          <w:rFonts w:ascii="標楷體" w:hAnsi="標楷體"/>
          <w:b/>
        </w:rPr>
      </w:pPr>
      <w:r w:rsidRPr="00834841">
        <w:rPr>
          <w:rFonts w:ascii="標楷體" w:hAnsi="標楷體" w:hint="eastAsia"/>
          <w:b/>
        </w:rPr>
        <w:t>【問題】</w:t>
      </w:r>
      <w:r w:rsidR="005D3B87">
        <w:rPr>
          <w:rFonts w:ascii="標楷體" w:hAnsi="標楷體" w:hint="eastAsia"/>
          <w:b/>
        </w:rPr>
        <w:t>看見</w:t>
      </w:r>
      <w:r w:rsidRPr="00834841">
        <w:rPr>
          <w:rFonts w:ascii="標楷體" w:hAnsi="標楷體" w:hint="eastAsia"/>
          <w:b/>
        </w:rPr>
        <w:t>猶大支派與其它支派在大衛回京的爭執與矛盾</w:t>
      </w:r>
      <w:r w:rsidR="00425CDE">
        <w:rPr>
          <w:rFonts w:ascii="標楷體" w:hAnsi="標楷體" w:hint="eastAsia"/>
          <w:b/>
        </w:rPr>
        <w:t>，你</w:t>
      </w:r>
      <w:r w:rsidRPr="00834841">
        <w:rPr>
          <w:rFonts w:ascii="標楷體" w:hAnsi="標楷體" w:hint="eastAsia"/>
          <w:b/>
        </w:rPr>
        <w:t>有什麼學習和借鑒</w:t>
      </w:r>
      <w:r w:rsidR="00834841" w:rsidRPr="00834841">
        <w:rPr>
          <w:rFonts w:ascii="標楷體" w:hAnsi="標楷體" w:hint="eastAsia"/>
          <w:b/>
        </w:rPr>
        <w:t>？</w:t>
      </w:r>
    </w:p>
    <w:p w:rsidR="0062429E" w:rsidRPr="00834841" w:rsidRDefault="0062429E" w:rsidP="00C419F7">
      <w:pPr>
        <w:ind w:left="780" w:hangingChars="300" w:hanging="780"/>
        <w:rPr>
          <w:rFonts w:ascii="標楷體" w:hAnsi="標楷體"/>
          <w:b/>
        </w:rPr>
      </w:pPr>
      <w:r w:rsidRPr="00834841">
        <w:rPr>
          <w:rFonts w:ascii="標楷體" w:hAnsi="標楷體" w:hint="eastAsia"/>
          <w:b/>
        </w:rPr>
        <w:t>【問題】如果你是猶大支派的長老，你會怎樣做</w:t>
      </w:r>
      <w:r w:rsidR="00834841" w:rsidRPr="00834841">
        <w:rPr>
          <w:rFonts w:ascii="標楷體" w:hAnsi="標楷體" w:hint="eastAsia"/>
          <w:b/>
        </w:rPr>
        <w:t>？</w:t>
      </w:r>
      <w:r w:rsidRPr="00834841">
        <w:rPr>
          <w:rFonts w:ascii="標楷體" w:hAnsi="標楷體" w:hint="eastAsia"/>
          <w:b/>
        </w:rPr>
        <w:t>如果你是大衛，你會如何處理</w:t>
      </w:r>
      <w:r w:rsidR="00834841" w:rsidRPr="00834841">
        <w:rPr>
          <w:rFonts w:ascii="標楷體" w:hAnsi="標楷體" w:hint="eastAsia"/>
          <w:b/>
        </w:rPr>
        <w:t>？</w:t>
      </w:r>
    </w:p>
    <w:p w:rsidR="0062429E" w:rsidRPr="00834841" w:rsidRDefault="0062429E" w:rsidP="0062429E">
      <w:pPr>
        <w:ind w:left="720" w:hangingChars="300" w:hanging="720"/>
        <w:rPr>
          <w:rFonts w:ascii="標楷體" w:hAnsi="標楷體"/>
        </w:rPr>
      </w:pPr>
    </w:p>
    <w:p w:rsidR="0062429E" w:rsidRPr="00834841" w:rsidRDefault="0062429E" w:rsidP="00C419F7">
      <w:pPr>
        <w:ind w:left="780" w:hangingChars="300" w:hanging="780"/>
        <w:jc w:val="center"/>
        <w:rPr>
          <w:rFonts w:ascii="標楷體" w:hAnsi="標楷體"/>
          <w:b/>
        </w:rPr>
      </w:pPr>
      <w:r w:rsidRPr="00834841">
        <w:rPr>
          <w:rFonts w:ascii="標楷體" w:hAnsi="標楷體" w:hint="eastAsia"/>
          <w:b/>
        </w:rPr>
        <w:t>二. 約押殺亞瑪撒（20:4-13）</w:t>
      </w:r>
    </w:p>
    <w:p w:rsidR="00A6305F" w:rsidRPr="00834841" w:rsidRDefault="00A6305F" w:rsidP="0062429E">
      <w:pPr>
        <w:ind w:left="720" w:hangingChars="300" w:hanging="720"/>
        <w:rPr>
          <w:rFonts w:ascii="標楷體" w:hAnsi="標楷體"/>
        </w:rPr>
      </w:pPr>
    </w:p>
    <w:p w:rsidR="0062429E" w:rsidRPr="00834841" w:rsidRDefault="00A6305F" w:rsidP="00A6305F">
      <w:pPr>
        <w:rPr>
          <w:rFonts w:ascii="標楷體" w:hAnsi="標楷體"/>
        </w:rPr>
      </w:pPr>
      <w:r w:rsidRPr="00834841">
        <w:rPr>
          <w:rFonts w:ascii="標楷體" w:hAnsi="標楷體" w:hint="eastAsia"/>
        </w:rPr>
        <w:t>亞瑪撒受任為元帥（撒下</w:t>
      </w:r>
      <w:r w:rsidRPr="00834841">
        <w:rPr>
          <w:rFonts w:ascii="標楷體" w:hAnsi="標楷體"/>
        </w:rPr>
        <w:t>19:13</w:t>
      </w:r>
      <w:r w:rsidRPr="00834841">
        <w:rPr>
          <w:rFonts w:ascii="標楷體" w:hAnsi="標楷體" w:hint="eastAsia"/>
        </w:rPr>
        <w:t>）的首要任務，是招聚猶大人追趕示巴。亞瑪撒</w:t>
      </w:r>
      <w:r w:rsidR="00F74D99">
        <w:rPr>
          <w:rFonts w:ascii="標楷體" w:hAnsi="標楷體" w:hint="eastAsia"/>
        </w:rPr>
        <w:t>超</w:t>
      </w:r>
      <w:r w:rsidRPr="00834841">
        <w:rPr>
          <w:rFonts w:ascii="標楷體" w:hAnsi="標楷體" w:hint="eastAsia"/>
        </w:rPr>
        <w:t>過了王所設的三日期限，沒有回來，很有可能動搖了大衛對他的信任，擔心他也成了叛逆者。聖經沒有說明亞瑪撒為什麼耽延，但因著時間的拖延，</w:t>
      </w:r>
      <w:r w:rsidR="00E334FE">
        <w:rPr>
          <w:rFonts w:ascii="標楷體" w:hAnsi="標楷體" w:hint="eastAsia"/>
        </w:rPr>
        <w:t>將</w:t>
      </w:r>
      <w:r w:rsidRPr="00834841">
        <w:rPr>
          <w:rFonts w:ascii="標楷體" w:hAnsi="標楷體" w:hint="eastAsia"/>
        </w:rPr>
        <w:t>使示巴有機會奪取堅固城。於是大衛只好派舊將亞比篩帶領約押的人和大衛的親兵出去追趕示巴。</w:t>
      </w:r>
    </w:p>
    <w:p w:rsidR="00A6305F" w:rsidRPr="00834841" w:rsidRDefault="00A6305F" w:rsidP="00A6305F">
      <w:pPr>
        <w:rPr>
          <w:rFonts w:ascii="標楷體" w:hAnsi="標楷體"/>
        </w:rPr>
      </w:pPr>
    </w:p>
    <w:p w:rsidR="000213CE" w:rsidRPr="00834841" w:rsidRDefault="000213CE" w:rsidP="00A6305F">
      <w:pPr>
        <w:ind w:left="720" w:hangingChars="300" w:hanging="720"/>
        <w:rPr>
          <w:rFonts w:ascii="標楷體" w:hAnsi="標楷體"/>
        </w:rPr>
      </w:pPr>
      <w:r w:rsidRPr="00834841">
        <w:rPr>
          <w:rFonts w:ascii="標楷體" w:hAnsi="標楷體" w:hint="eastAsia"/>
        </w:rPr>
        <w:t xml:space="preserve">20:6  </w:t>
      </w:r>
      <w:r w:rsidRPr="00834841">
        <w:rPr>
          <w:rFonts w:ascii="標楷體" w:hAnsi="標楷體" w:hint="eastAsia"/>
          <w:b/>
        </w:rPr>
        <w:t>亞比篩：</w:t>
      </w:r>
      <w:r w:rsidRPr="00834841">
        <w:rPr>
          <w:rFonts w:ascii="標楷體" w:hAnsi="標楷體" w:hint="eastAsia"/>
        </w:rPr>
        <w:t>約押的兄弟（撒下2:18）。照說亞比篩應該是約押的屬下，現在大衛越過約押直接下令給亞比篩，顯然約押是被降級了。他不但不是元帥，連常備兵與雇傭兵的統領職務，大衛都交給亞比篩了。</w:t>
      </w:r>
    </w:p>
    <w:p w:rsidR="00A6305F" w:rsidRPr="00834841" w:rsidRDefault="0062429E" w:rsidP="00A6305F">
      <w:pPr>
        <w:ind w:left="720" w:hangingChars="300" w:hanging="720"/>
        <w:rPr>
          <w:rFonts w:ascii="標楷體" w:hAnsi="標楷體"/>
        </w:rPr>
      </w:pPr>
      <w:r w:rsidRPr="00834841">
        <w:rPr>
          <w:rFonts w:ascii="標楷體" w:hAnsi="標楷體"/>
        </w:rPr>
        <w:t>20</w:t>
      </w:r>
      <w:r w:rsidRPr="00834841">
        <w:rPr>
          <w:rFonts w:ascii="標楷體" w:hAnsi="標楷體" w:hint="eastAsia"/>
        </w:rPr>
        <w:t>:</w:t>
      </w:r>
      <w:r w:rsidRPr="00834841">
        <w:rPr>
          <w:rFonts w:ascii="標楷體" w:hAnsi="標楷體"/>
        </w:rPr>
        <w:t>7</w:t>
      </w:r>
      <w:r w:rsidR="00A6305F" w:rsidRPr="00834841">
        <w:rPr>
          <w:rFonts w:ascii="標楷體" w:hAnsi="標楷體"/>
        </w:rPr>
        <w:t xml:space="preserve">  </w:t>
      </w:r>
      <w:r w:rsidRPr="00834841">
        <w:rPr>
          <w:rFonts w:ascii="標楷體" w:hAnsi="標楷體" w:hint="eastAsia"/>
          <w:b/>
        </w:rPr>
        <w:t>約押的人：</w:t>
      </w:r>
      <w:r w:rsidRPr="00834841">
        <w:rPr>
          <w:rFonts w:ascii="標楷體" w:hAnsi="標楷體" w:hint="eastAsia"/>
        </w:rPr>
        <w:t>大衛已做出不顧一切的努力要剝奪約押的控制權，但是軍隊大部分仍是約押的部下，</w:t>
      </w:r>
      <w:r w:rsidR="00A6305F" w:rsidRPr="00834841">
        <w:rPr>
          <w:rFonts w:ascii="標楷體" w:hAnsi="標楷體" w:hint="eastAsia"/>
        </w:rPr>
        <w:t>並</w:t>
      </w:r>
      <w:r w:rsidRPr="00834841">
        <w:rPr>
          <w:rFonts w:ascii="標楷體" w:hAnsi="標楷體" w:hint="eastAsia"/>
        </w:rPr>
        <w:t>且仍承認對他的效忠。</w:t>
      </w:r>
      <w:r w:rsidRPr="00834841">
        <w:rPr>
          <w:rFonts w:ascii="標楷體" w:hAnsi="標楷體" w:hint="eastAsia"/>
          <w:b/>
        </w:rPr>
        <w:t>基利提人、比利提人：</w:t>
      </w:r>
      <w:r w:rsidRPr="00834841">
        <w:rPr>
          <w:rFonts w:ascii="標楷體" w:hAnsi="標楷體" w:hint="eastAsia"/>
        </w:rPr>
        <w:t>這些人形成了大衛的特</w:t>
      </w:r>
      <w:r w:rsidRPr="00834841">
        <w:rPr>
          <w:rFonts w:ascii="標楷體" w:hAnsi="標楷體" w:hint="eastAsia"/>
        </w:rPr>
        <w:lastRenderedPageBreak/>
        <w:t>別衛隊</w:t>
      </w:r>
      <w:r w:rsidR="00A6305F" w:rsidRPr="00834841">
        <w:rPr>
          <w:rFonts w:ascii="標楷體" w:hAnsi="標楷體" w:hint="eastAsia"/>
        </w:rPr>
        <w:t>，</w:t>
      </w:r>
      <w:r w:rsidRPr="00834841">
        <w:rPr>
          <w:rFonts w:ascii="標楷體" w:hAnsi="標楷體" w:hint="eastAsia"/>
        </w:rPr>
        <w:t>他們由一小群受過良好訓練的</w:t>
      </w:r>
      <w:r w:rsidR="00A6305F" w:rsidRPr="00834841">
        <w:rPr>
          <w:rFonts w:ascii="標楷體" w:hAnsi="標楷體" w:hint="eastAsia"/>
        </w:rPr>
        <w:t>、</w:t>
      </w:r>
      <w:r w:rsidRPr="00834841">
        <w:rPr>
          <w:rFonts w:ascii="標楷體" w:hAnsi="標楷體" w:hint="eastAsia"/>
        </w:rPr>
        <w:t>可以絕對</w:t>
      </w:r>
      <w:r w:rsidR="00A6305F" w:rsidRPr="00834841">
        <w:rPr>
          <w:rFonts w:ascii="標楷體" w:hAnsi="標楷體" w:hint="eastAsia"/>
        </w:rPr>
        <w:t>信賴</w:t>
      </w:r>
      <w:r w:rsidRPr="00834841">
        <w:rPr>
          <w:rFonts w:ascii="標楷體" w:hAnsi="標楷體" w:hint="eastAsia"/>
        </w:rPr>
        <w:t>的人組成。把他們都派到戰場說明形勢的極端嚴重性，因</w:t>
      </w:r>
      <w:r w:rsidR="00A6305F" w:rsidRPr="00834841">
        <w:rPr>
          <w:rFonts w:ascii="標楷體" w:hAnsi="標楷體" w:hint="eastAsia"/>
        </w:rPr>
        <w:t>為</w:t>
      </w:r>
      <w:r w:rsidRPr="00834841">
        <w:rPr>
          <w:rFonts w:ascii="標楷體" w:hAnsi="標楷體" w:hint="eastAsia"/>
        </w:rPr>
        <w:t>這樣會使大衛在耶路撒冷處於無保護狀態。</w:t>
      </w:r>
      <w:r w:rsidRPr="00834841">
        <w:rPr>
          <w:rFonts w:ascii="標楷體" w:hAnsi="標楷體" w:hint="eastAsia"/>
          <w:b/>
        </w:rPr>
        <w:t>所有的勇士：</w:t>
      </w:r>
      <w:r w:rsidRPr="00834841">
        <w:rPr>
          <w:rFonts w:ascii="標楷體" w:hAnsi="標楷體" w:hint="eastAsia"/>
        </w:rPr>
        <w:t>這是一個特別的勇士團，在大衛早期流亡時和後來作王時特別著名（見撒下23:8-39）</w:t>
      </w:r>
      <w:r w:rsidR="00A6305F" w:rsidRPr="00834841">
        <w:rPr>
          <w:rFonts w:ascii="標楷體" w:hAnsi="標楷體" w:hint="eastAsia"/>
        </w:rPr>
        <w:t>。</w:t>
      </w:r>
    </w:p>
    <w:p w:rsidR="0062429E" w:rsidRPr="00834841" w:rsidRDefault="00034B5B" w:rsidP="00034B5B">
      <w:pPr>
        <w:ind w:left="720" w:hangingChars="300" w:hanging="720"/>
        <w:rPr>
          <w:rFonts w:ascii="標楷體" w:hAnsi="標楷體"/>
        </w:rPr>
      </w:pPr>
      <w:r w:rsidRPr="00834841">
        <w:rPr>
          <w:rFonts w:ascii="標楷體" w:hAnsi="標楷體" w:hint="eastAsia"/>
        </w:rPr>
        <w:t>20:</w:t>
      </w:r>
      <w:r w:rsidR="0062429E" w:rsidRPr="00834841">
        <w:rPr>
          <w:rFonts w:ascii="標楷體" w:hAnsi="標楷體" w:hint="eastAsia"/>
        </w:rPr>
        <w:t>8-10</w:t>
      </w:r>
      <w:r w:rsidR="0062429E" w:rsidRPr="00834841">
        <w:rPr>
          <w:rFonts w:ascii="標楷體" w:hAnsi="標楷體" w:hint="eastAsia"/>
          <w:b/>
        </w:rPr>
        <w:t>基遍：</w:t>
      </w:r>
      <w:r w:rsidR="0062429E" w:rsidRPr="00834841">
        <w:rPr>
          <w:rFonts w:ascii="標楷體" w:hAnsi="標楷體" w:hint="eastAsia"/>
        </w:rPr>
        <w:t>在耶路撒冷以北6.8公里</w:t>
      </w:r>
      <w:r w:rsidRPr="00834841">
        <w:rPr>
          <w:rFonts w:ascii="標楷體" w:hAnsi="標楷體" w:hint="eastAsia"/>
        </w:rPr>
        <w:t>。</w:t>
      </w:r>
      <w:r w:rsidR="0062429E" w:rsidRPr="00834841">
        <w:rPr>
          <w:rFonts w:ascii="標楷體" w:hAnsi="標楷體" w:hint="eastAsia"/>
          <w:b/>
        </w:rPr>
        <w:t>抓住別人鬍子親嘴：</w:t>
      </w:r>
      <w:r w:rsidR="0062429E" w:rsidRPr="00834841">
        <w:rPr>
          <w:rFonts w:ascii="標楷體" w:hAnsi="標楷體" w:hint="eastAsia"/>
        </w:rPr>
        <w:t>是當時中東親</w:t>
      </w:r>
      <w:r w:rsidR="00F74D99">
        <w:rPr>
          <w:rFonts w:ascii="標楷體" w:hAnsi="標楷體" w:hint="eastAsia"/>
        </w:rPr>
        <w:t>友間</w:t>
      </w:r>
      <w:r w:rsidR="0062429E" w:rsidRPr="00834841">
        <w:rPr>
          <w:rFonts w:ascii="標楷體" w:hAnsi="標楷體" w:hint="eastAsia"/>
        </w:rPr>
        <w:t>常見的問候禮（約押和亞瑪撒是表兄弟）。亞瑪撒軍隊可能早一步到，與亞比篩的軍隊匯合。約押故意讓他的刀從刀鞘內掉出來，然後看似無意地把刀拾起，刺向毫無戒心的亞瑪撒。早前約押曾用類似的手段殺了</w:t>
      </w:r>
      <w:r w:rsidR="00F74D99">
        <w:rPr>
          <w:rFonts w:ascii="標楷體" w:hAnsi="標楷體" w:hint="eastAsia"/>
        </w:rPr>
        <w:t>押尼珥</w:t>
      </w:r>
      <w:r w:rsidR="0062429E" w:rsidRPr="00834841">
        <w:rPr>
          <w:rFonts w:ascii="標楷體" w:hAnsi="標楷體" w:hint="eastAsia"/>
        </w:rPr>
        <w:t>。這次面對他的元帥職位的競爭者，他假作是朋友，一邊親嘴問安，一邊用刀刺死了亞瑪撒。</w:t>
      </w:r>
    </w:p>
    <w:p w:rsidR="0062429E" w:rsidRPr="00834841" w:rsidRDefault="00034B5B" w:rsidP="00034B5B">
      <w:pPr>
        <w:ind w:left="720" w:hangingChars="300" w:hanging="720"/>
        <w:rPr>
          <w:rFonts w:ascii="標楷體" w:hAnsi="標楷體"/>
        </w:rPr>
      </w:pPr>
      <w:r w:rsidRPr="00834841">
        <w:rPr>
          <w:rFonts w:ascii="標楷體" w:hAnsi="標楷體" w:hint="eastAsia"/>
        </w:rPr>
        <w:t>20:</w:t>
      </w:r>
      <w:r w:rsidR="0062429E" w:rsidRPr="00834841">
        <w:rPr>
          <w:rFonts w:ascii="標楷體" w:hAnsi="標楷體"/>
        </w:rPr>
        <w:t>11-13</w:t>
      </w:r>
      <w:r w:rsidR="0062429E" w:rsidRPr="00834841">
        <w:rPr>
          <w:rFonts w:ascii="標楷體" w:hAnsi="標楷體" w:hint="eastAsia"/>
        </w:rPr>
        <w:t>少年人表明約押的立場，號召亞瑪撒的部屬，如果真正歸順大衛，應跟隨約押。此時最重要的是速速追趕示巴</w:t>
      </w:r>
      <w:r w:rsidRPr="00834841">
        <w:rPr>
          <w:rFonts w:ascii="標楷體" w:hAnsi="標楷體" w:hint="eastAsia"/>
        </w:rPr>
        <w:t>，</w:t>
      </w:r>
      <w:r w:rsidR="0062429E" w:rsidRPr="00834841">
        <w:rPr>
          <w:rFonts w:ascii="標楷體" w:hAnsi="標楷體" w:hint="eastAsia"/>
        </w:rPr>
        <w:t>鎮壓叛亂。在現場給人感覺，似乎亞瑪撒被殺是因</w:t>
      </w:r>
      <w:r w:rsidR="00A6305F" w:rsidRPr="00834841">
        <w:rPr>
          <w:rFonts w:ascii="標楷體" w:hAnsi="標楷體" w:hint="eastAsia"/>
        </w:rPr>
        <w:t>為</w:t>
      </w:r>
      <w:r w:rsidR="0062429E" w:rsidRPr="00834841">
        <w:rPr>
          <w:rFonts w:ascii="標楷體" w:hAnsi="標楷體" w:hint="eastAsia"/>
        </w:rPr>
        <w:t>他背叛了大衛，而且現在是約押在帶人追趕叛亂者，好使大衛最終</w:t>
      </w:r>
      <w:r w:rsidRPr="00834841">
        <w:rPr>
          <w:rFonts w:ascii="標楷體" w:hAnsi="標楷體" w:hint="eastAsia"/>
        </w:rPr>
        <w:t>可以</w:t>
      </w:r>
      <w:r w:rsidR="0062429E" w:rsidRPr="00834841">
        <w:rPr>
          <w:rFonts w:ascii="標楷體" w:hAnsi="標楷體" w:hint="eastAsia"/>
        </w:rPr>
        <w:t>坐</w:t>
      </w:r>
      <w:r w:rsidRPr="00834841">
        <w:rPr>
          <w:rFonts w:ascii="標楷體" w:hAnsi="標楷體" w:hint="eastAsia"/>
        </w:rPr>
        <w:t>穩</w:t>
      </w:r>
      <w:r w:rsidR="0062429E" w:rsidRPr="00834841">
        <w:rPr>
          <w:rFonts w:ascii="標楷體" w:hAnsi="標楷體" w:hint="eastAsia"/>
        </w:rPr>
        <w:t>寶座。約押對大衛的忠誠</w:t>
      </w:r>
      <w:r w:rsidRPr="00834841">
        <w:rPr>
          <w:rFonts w:ascii="標楷體" w:hAnsi="標楷體" w:hint="eastAsia"/>
        </w:rPr>
        <w:t>是</w:t>
      </w:r>
      <w:r w:rsidR="00E1475C" w:rsidRPr="00834841">
        <w:rPr>
          <w:rFonts w:ascii="標楷體" w:hAnsi="標楷體" w:hint="eastAsia"/>
        </w:rPr>
        <w:t>眾</w:t>
      </w:r>
      <w:r w:rsidR="0062429E" w:rsidRPr="00834841">
        <w:rPr>
          <w:rFonts w:ascii="標楷體" w:hAnsi="標楷體" w:hint="eastAsia"/>
        </w:rPr>
        <w:t>所周知的，而且他們還記得亞瑪撒</w:t>
      </w:r>
      <w:r w:rsidRPr="00834841">
        <w:rPr>
          <w:rFonts w:ascii="標楷體" w:hAnsi="標楷體" w:hint="eastAsia"/>
        </w:rPr>
        <w:t>過去</w:t>
      </w:r>
      <w:r w:rsidR="0062429E" w:rsidRPr="00834841">
        <w:rPr>
          <w:rFonts w:ascii="標楷體" w:hAnsi="標楷體" w:hint="eastAsia"/>
        </w:rPr>
        <w:t>是押沙龍軍隊的元帥，是他們曾</w:t>
      </w:r>
      <w:r w:rsidRPr="00834841">
        <w:rPr>
          <w:rFonts w:ascii="標楷體" w:hAnsi="標楷體" w:hint="eastAsia"/>
        </w:rPr>
        <w:t>對抗過的</w:t>
      </w:r>
      <w:r w:rsidR="0062429E" w:rsidRPr="00834841">
        <w:rPr>
          <w:rFonts w:ascii="標楷體" w:hAnsi="標楷體" w:hint="eastAsia"/>
        </w:rPr>
        <w:t>人。</w:t>
      </w:r>
      <w:r w:rsidR="00F74D99">
        <w:rPr>
          <w:rFonts w:ascii="標楷體" w:hAnsi="標楷體" w:hint="eastAsia"/>
        </w:rPr>
        <w:t>其實</w:t>
      </w:r>
      <w:r w:rsidR="0062429E" w:rsidRPr="00834841">
        <w:rPr>
          <w:rFonts w:ascii="標楷體" w:hAnsi="標楷體" w:hint="eastAsia"/>
        </w:rPr>
        <w:t>，約押殺死亞瑪撒是因</w:t>
      </w:r>
      <w:r w:rsidR="00A6305F" w:rsidRPr="00834841">
        <w:rPr>
          <w:rFonts w:ascii="標楷體" w:hAnsi="標楷體" w:hint="eastAsia"/>
        </w:rPr>
        <w:t>為</w:t>
      </w:r>
      <w:r w:rsidR="0062429E" w:rsidRPr="00834841">
        <w:rPr>
          <w:rFonts w:ascii="標楷體" w:hAnsi="標楷體" w:hint="eastAsia"/>
        </w:rPr>
        <w:t>他不能容忍這個競爭者，因</w:t>
      </w:r>
      <w:r w:rsidR="00A6305F" w:rsidRPr="00834841">
        <w:rPr>
          <w:rFonts w:ascii="標楷體" w:hAnsi="標楷體" w:hint="eastAsia"/>
        </w:rPr>
        <w:t>為</w:t>
      </w:r>
      <w:r w:rsidR="0062429E" w:rsidRPr="00834841">
        <w:rPr>
          <w:rFonts w:ascii="標楷體" w:hAnsi="標楷體" w:hint="eastAsia"/>
        </w:rPr>
        <w:t>他决心要繼續做元帥。</w:t>
      </w:r>
      <w:r w:rsidR="00F74D99">
        <w:rPr>
          <w:rFonts w:ascii="標楷體" w:hAnsi="標楷體" w:hint="eastAsia"/>
        </w:rPr>
        <w:t>最後整個軍隊在約押統率下追趕示巴，亞比篩不再被提及。</w:t>
      </w:r>
    </w:p>
    <w:p w:rsidR="0062429E" w:rsidRPr="00834841" w:rsidRDefault="0062429E" w:rsidP="0062429E">
      <w:pPr>
        <w:ind w:left="720" w:hangingChars="300" w:hanging="720"/>
        <w:rPr>
          <w:rFonts w:ascii="標楷體" w:hAnsi="標楷體"/>
        </w:rPr>
      </w:pPr>
    </w:p>
    <w:p w:rsidR="0062429E" w:rsidRPr="00834841" w:rsidRDefault="0062429E" w:rsidP="00C419F7">
      <w:pPr>
        <w:ind w:left="780" w:hangingChars="300" w:hanging="780"/>
        <w:rPr>
          <w:rFonts w:ascii="標楷體" w:hAnsi="標楷體"/>
          <w:b/>
        </w:rPr>
      </w:pPr>
      <w:r w:rsidRPr="00834841">
        <w:rPr>
          <w:rFonts w:ascii="標楷體" w:hAnsi="標楷體" w:hint="eastAsia"/>
          <w:b/>
        </w:rPr>
        <w:t>【問題】當領袖或權柄的指示與自己的意願</w:t>
      </w:r>
      <w:r w:rsidR="00034B5B" w:rsidRPr="00834841">
        <w:rPr>
          <w:rFonts w:ascii="標楷體" w:hAnsi="標楷體" w:hint="eastAsia"/>
          <w:b/>
        </w:rPr>
        <w:t>、</w:t>
      </w:r>
      <w:r w:rsidRPr="00834841">
        <w:rPr>
          <w:rFonts w:ascii="標楷體" w:hAnsi="標楷體" w:hint="eastAsia"/>
          <w:b/>
        </w:rPr>
        <w:t>習慣</w:t>
      </w:r>
      <w:r w:rsidR="00034B5B" w:rsidRPr="00834841">
        <w:rPr>
          <w:rFonts w:ascii="標楷體" w:hAnsi="標楷體" w:hint="eastAsia"/>
          <w:b/>
        </w:rPr>
        <w:t>、</w:t>
      </w:r>
      <w:r w:rsidRPr="00834841">
        <w:rPr>
          <w:rFonts w:ascii="標楷體" w:hAnsi="標楷體" w:hint="eastAsia"/>
          <w:b/>
        </w:rPr>
        <w:t>利益相悖時，當如何做</w:t>
      </w:r>
      <w:r w:rsidR="00834841" w:rsidRPr="00834841">
        <w:rPr>
          <w:rFonts w:ascii="標楷體" w:hAnsi="標楷體" w:hint="eastAsia"/>
          <w:b/>
        </w:rPr>
        <w:t>？</w:t>
      </w:r>
    </w:p>
    <w:p w:rsidR="0062429E" w:rsidRPr="00834841" w:rsidRDefault="0062429E" w:rsidP="00C419F7">
      <w:pPr>
        <w:ind w:left="780" w:hangingChars="300" w:hanging="780"/>
        <w:rPr>
          <w:rFonts w:ascii="標楷體" w:hAnsi="標楷體"/>
          <w:b/>
        </w:rPr>
      </w:pPr>
      <w:r w:rsidRPr="00834841">
        <w:rPr>
          <w:rFonts w:ascii="標楷體" w:hAnsi="標楷體" w:hint="eastAsia"/>
          <w:b/>
        </w:rPr>
        <w:t>【問題】什麼是順服神</w:t>
      </w:r>
      <w:r w:rsidR="00834841" w:rsidRPr="00834841">
        <w:rPr>
          <w:rFonts w:ascii="標楷體" w:hAnsi="標楷體" w:hint="eastAsia"/>
          <w:b/>
        </w:rPr>
        <w:t>？</w:t>
      </w:r>
      <w:r w:rsidRPr="00834841">
        <w:rPr>
          <w:rFonts w:ascii="標楷體" w:hAnsi="標楷體" w:hint="eastAsia"/>
          <w:b/>
        </w:rPr>
        <w:t>什麼是順服權柄</w:t>
      </w:r>
      <w:r w:rsidR="00834841" w:rsidRPr="00834841">
        <w:rPr>
          <w:rFonts w:ascii="標楷體" w:hAnsi="標楷體" w:hint="eastAsia"/>
          <w:b/>
        </w:rPr>
        <w:t>？</w:t>
      </w:r>
    </w:p>
    <w:p w:rsidR="0062429E" w:rsidRPr="00834841" w:rsidRDefault="0062429E" w:rsidP="00C419F7">
      <w:pPr>
        <w:ind w:left="780" w:hangingChars="300" w:hanging="780"/>
        <w:rPr>
          <w:rFonts w:ascii="標楷體" w:hAnsi="標楷體"/>
          <w:b/>
        </w:rPr>
      </w:pPr>
      <w:r w:rsidRPr="00834841">
        <w:rPr>
          <w:rFonts w:ascii="標楷體" w:hAnsi="標楷體" w:hint="eastAsia"/>
          <w:b/>
        </w:rPr>
        <w:t>【問題】“如果神不是完完全全我生命的主，那就完全不是主。”你怎樣理解</w:t>
      </w:r>
      <w:r w:rsidR="00834841" w:rsidRPr="00834841">
        <w:rPr>
          <w:rFonts w:ascii="標楷體" w:hAnsi="標楷體" w:hint="eastAsia"/>
          <w:b/>
        </w:rPr>
        <w:t>？</w:t>
      </w:r>
    </w:p>
    <w:p w:rsidR="00034B5B" w:rsidRPr="00834841" w:rsidRDefault="00034B5B" w:rsidP="00C419F7">
      <w:pPr>
        <w:ind w:left="780" w:hangingChars="300" w:hanging="780"/>
        <w:rPr>
          <w:rFonts w:ascii="標楷體" w:hAnsi="標楷體"/>
          <w:b/>
        </w:rPr>
      </w:pPr>
    </w:p>
    <w:p w:rsidR="0062429E" w:rsidRPr="00834841" w:rsidRDefault="0062429E" w:rsidP="00C419F7">
      <w:pPr>
        <w:ind w:left="780" w:hangingChars="300" w:hanging="780"/>
        <w:jc w:val="center"/>
        <w:rPr>
          <w:rFonts w:ascii="標楷體" w:hAnsi="標楷體"/>
          <w:b/>
        </w:rPr>
      </w:pPr>
      <w:r w:rsidRPr="00834841">
        <w:rPr>
          <w:rFonts w:ascii="標楷體" w:hAnsi="標楷體" w:hint="eastAsia"/>
          <w:b/>
        </w:rPr>
        <w:t>三. 平定叛亂（20:14-26）</w:t>
      </w:r>
    </w:p>
    <w:p w:rsidR="00034B5B" w:rsidRPr="00834841" w:rsidRDefault="00034B5B" w:rsidP="00C419F7">
      <w:pPr>
        <w:ind w:left="780" w:hangingChars="300" w:hanging="780"/>
        <w:rPr>
          <w:rFonts w:ascii="標楷體" w:hAnsi="標楷體"/>
          <w:b/>
        </w:rPr>
      </w:pPr>
    </w:p>
    <w:p w:rsidR="0062429E" w:rsidRPr="00834841" w:rsidRDefault="00034B5B" w:rsidP="00034B5B">
      <w:pPr>
        <w:ind w:left="720" w:hangingChars="300" w:hanging="720"/>
        <w:rPr>
          <w:rFonts w:ascii="標楷體" w:hAnsi="標楷體"/>
        </w:rPr>
      </w:pPr>
      <w:r w:rsidRPr="00834841">
        <w:rPr>
          <w:rFonts w:ascii="標楷體" w:hAnsi="標楷體" w:hint="eastAsia"/>
        </w:rPr>
        <w:t>20:</w:t>
      </w:r>
      <w:r w:rsidR="0062429E" w:rsidRPr="00834841">
        <w:rPr>
          <w:rFonts w:ascii="標楷體" w:hAnsi="標楷體" w:hint="eastAsia"/>
        </w:rPr>
        <w:t>14-15</w:t>
      </w:r>
      <w:r w:rsidR="00E1475C" w:rsidRPr="00834841">
        <w:rPr>
          <w:rFonts w:ascii="標楷體" w:hAnsi="標楷體" w:hint="eastAsia"/>
          <w:b/>
        </w:rPr>
        <w:t>他：</w:t>
      </w:r>
      <w:r w:rsidR="00E1475C" w:rsidRPr="00834841">
        <w:rPr>
          <w:rFonts w:ascii="標楷體" w:hAnsi="標楷體" w:hint="eastAsia"/>
        </w:rPr>
        <w:t>指示巴。</w:t>
      </w:r>
      <w:r w:rsidR="0062429E" w:rsidRPr="00834841">
        <w:rPr>
          <w:rFonts w:ascii="標楷體" w:hAnsi="標楷體" w:hint="eastAsia"/>
          <w:b/>
        </w:rPr>
        <w:t>亞比拉</w:t>
      </w:r>
      <w:r w:rsidRPr="00834841">
        <w:rPr>
          <w:rFonts w:ascii="標楷體" w:hAnsi="標楷體" w:hint="eastAsia"/>
          <w:b/>
        </w:rPr>
        <w:t>：</w:t>
      </w:r>
      <w:r w:rsidR="0062429E" w:rsidRPr="00834841">
        <w:rPr>
          <w:rFonts w:ascii="標楷體" w:hAnsi="標楷體" w:hint="eastAsia"/>
        </w:rPr>
        <w:t>字義是磐石</w:t>
      </w:r>
      <w:r w:rsidR="00E1475C" w:rsidRPr="00834841">
        <w:rPr>
          <w:rFonts w:ascii="標楷體" w:hAnsi="標楷體" w:hint="eastAsia"/>
        </w:rPr>
        <w:t>，</w:t>
      </w:r>
      <w:r w:rsidR="0062429E" w:rsidRPr="00834841">
        <w:rPr>
          <w:rFonts w:ascii="標楷體" w:hAnsi="標楷體" w:hint="eastAsia"/>
        </w:rPr>
        <w:t>在加利利海以北40公里。</w:t>
      </w:r>
      <w:r w:rsidR="00E1475C" w:rsidRPr="00834841">
        <w:rPr>
          <w:rFonts w:ascii="標楷體" w:hAnsi="標楷體" w:hint="eastAsia"/>
        </w:rPr>
        <w:t>示巴</w:t>
      </w:r>
      <w:r w:rsidR="0062429E" w:rsidRPr="00834841">
        <w:rPr>
          <w:rFonts w:ascii="標楷體" w:hAnsi="標楷體" w:hint="eastAsia"/>
        </w:rPr>
        <w:t>走遍境內各處，煽動百姓反叛。</w:t>
      </w:r>
      <w:r w:rsidR="0062429E" w:rsidRPr="00834841">
        <w:rPr>
          <w:rFonts w:ascii="標楷體" w:hAnsi="標楷體" w:hint="eastAsia"/>
          <w:b/>
        </w:rPr>
        <w:t>壘：</w:t>
      </w:r>
      <w:r w:rsidR="0062429E" w:rsidRPr="00834841">
        <w:rPr>
          <w:rFonts w:ascii="標楷體" w:hAnsi="標楷體" w:hint="eastAsia"/>
        </w:rPr>
        <w:t>土堆。築土堆是</w:t>
      </w:r>
      <w:r w:rsidR="00A6305F" w:rsidRPr="00834841">
        <w:rPr>
          <w:rFonts w:ascii="標楷體" w:hAnsi="標楷體" w:hint="eastAsia"/>
        </w:rPr>
        <w:t>為</w:t>
      </w:r>
      <w:r w:rsidR="0062429E" w:rsidRPr="00834841">
        <w:rPr>
          <w:rFonts w:ascii="標楷體" w:hAnsi="標楷體" w:hint="eastAsia"/>
        </w:rPr>
        <w:t>了幫助他們到達城墻的頂部，然後</w:t>
      </w:r>
      <w:r w:rsidR="00E1475C" w:rsidRPr="00834841">
        <w:rPr>
          <w:rFonts w:ascii="標楷體" w:hAnsi="標楷體" w:hint="eastAsia"/>
        </w:rPr>
        <w:t>攻破</w:t>
      </w:r>
      <w:r w:rsidR="0062429E" w:rsidRPr="00834841">
        <w:rPr>
          <w:rFonts w:ascii="標楷體" w:hAnsi="標楷體" w:hint="eastAsia"/>
        </w:rPr>
        <w:t>城墻進入城內。</w:t>
      </w:r>
    </w:p>
    <w:p w:rsidR="0062429E" w:rsidRPr="00834841" w:rsidRDefault="00E1475C" w:rsidP="0062429E">
      <w:pPr>
        <w:ind w:left="720" w:hangingChars="300" w:hanging="720"/>
        <w:rPr>
          <w:rFonts w:ascii="標楷體" w:hAnsi="標楷體"/>
        </w:rPr>
      </w:pPr>
      <w:r w:rsidRPr="00834841">
        <w:rPr>
          <w:rFonts w:ascii="標楷體" w:hAnsi="標楷體" w:hint="eastAsia"/>
        </w:rPr>
        <w:t>20:</w:t>
      </w:r>
      <w:r w:rsidR="0062429E" w:rsidRPr="00834841">
        <w:rPr>
          <w:rFonts w:ascii="標楷體" w:hAnsi="標楷體" w:hint="eastAsia"/>
        </w:rPr>
        <w:t>16-17</w:t>
      </w:r>
      <w:r w:rsidR="0062429E" w:rsidRPr="00834841">
        <w:rPr>
          <w:rFonts w:ascii="標楷體" w:hAnsi="標楷體" w:hint="eastAsia"/>
          <w:b/>
        </w:rPr>
        <w:t>一個聰明的婦人</w:t>
      </w:r>
      <w:r w:rsidRPr="00834841">
        <w:rPr>
          <w:rFonts w:ascii="標楷體" w:hAnsi="標楷體" w:hint="eastAsia"/>
          <w:b/>
        </w:rPr>
        <w:t>：</w:t>
      </w:r>
      <w:r w:rsidR="0062429E" w:rsidRPr="00834841">
        <w:rPr>
          <w:rFonts w:ascii="標楷體" w:hAnsi="標楷體" w:hint="eastAsia"/>
        </w:rPr>
        <w:t>這個婦人請求與約押協商</w:t>
      </w:r>
      <w:r w:rsidRPr="00834841">
        <w:rPr>
          <w:rFonts w:ascii="標楷體" w:hAnsi="標楷體" w:hint="eastAsia"/>
        </w:rPr>
        <w:t>，</w:t>
      </w:r>
      <w:r w:rsidR="0062429E" w:rsidRPr="00834841">
        <w:rPr>
          <w:rFonts w:ascii="標楷體" w:hAnsi="標楷體" w:hint="eastAsia"/>
        </w:rPr>
        <w:t>她的城市即將因一個反叛大衛的人而血流成河</w:t>
      </w:r>
      <w:r w:rsidRPr="00834841">
        <w:rPr>
          <w:rFonts w:ascii="標楷體" w:hAnsi="標楷體" w:hint="eastAsia"/>
        </w:rPr>
        <w:t>，</w:t>
      </w:r>
      <w:r w:rsidR="0062429E" w:rsidRPr="00834841">
        <w:rPr>
          <w:rFonts w:ascii="標楷體" w:hAnsi="標楷體" w:hint="eastAsia"/>
        </w:rPr>
        <w:t>這在她看來是不合理的。在戰事幾乎白熱化的時候，攻城進行到一半，出現意料之外的調停。</w:t>
      </w:r>
    </w:p>
    <w:p w:rsidR="00E1475C" w:rsidRPr="00834841" w:rsidRDefault="00E1475C" w:rsidP="00E1475C">
      <w:pPr>
        <w:ind w:left="720" w:hangingChars="300" w:hanging="720"/>
        <w:rPr>
          <w:rFonts w:ascii="標楷體" w:hAnsi="標楷體"/>
        </w:rPr>
      </w:pPr>
      <w:r w:rsidRPr="00834841">
        <w:rPr>
          <w:rFonts w:ascii="標楷體" w:hAnsi="標楷體" w:hint="eastAsia"/>
        </w:rPr>
        <w:t>20:</w:t>
      </w:r>
      <w:r w:rsidR="0062429E" w:rsidRPr="00834841">
        <w:rPr>
          <w:rFonts w:ascii="標楷體" w:hAnsi="標楷體" w:hint="eastAsia"/>
        </w:rPr>
        <w:t>18-22婦人的話等於說，亞比拉城的人智慧過人，約押若能把理由說清楚，城</w:t>
      </w:r>
      <w:r w:rsidRPr="00834841">
        <w:rPr>
          <w:rFonts w:ascii="標楷體" w:hAnsi="標楷體" w:hint="eastAsia"/>
        </w:rPr>
        <w:t>裡</w:t>
      </w:r>
      <w:r w:rsidR="0062429E" w:rsidRPr="00834841">
        <w:rPr>
          <w:rFonts w:ascii="標楷體" w:hAnsi="標楷體" w:hint="eastAsia"/>
        </w:rPr>
        <w:t>的人自然知道該怎樣行，不必動武，塗炭生靈。</w:t>
      </w:r>
    </w:p>
    <w:p w:rsidR="0062429E" w:rsidRPr="00834841" w:rsidRDefault="00E1475C" w:rsidP="00E1475C">
      <w:pPr>
        <w:ind w:left="720" w:hangingChars="300" w:hanging="720"/>
        <w:rPr>
          <w:rFonts w:ascii="標楷體" w:hAnsi="標楷體"/>
        </w:rPr>
      </w:pPr>
      <w:r w:rsidRPr="00834841">
        <w:rPr>
          <w:rFonts w:ascii="標楷體" w:hAnsi="標楷體" w:hint="eastAsia"/>
        </w:rPr>
        <w:t xml:space="preserve">20:19 </w:t>
      </w:r>
      <w:r w:rsidR="0062429E" w:rsidRPr="00834841">
        <w:rPr>
          <w:rFonts w:ascii="標楷體" w:hAnsi="標楷體" w:hint="eastAsia"/>
          <w:b/>
        </w:rPr>
        <w:t>毀壞</w:t>
      </w:r>
      <w:r w:rsidRPr="00834841">
        <w:rPr>
          <w:rFonts w:ascii="標楷體" w:hAnsi="標楷體"/>
          <w:b/>
        </w:rPr>
        <w:t>…</w:t>
      </w:r>
      <w:r w:rsidR="0062429E" w:rsidRPr="00834841">
        <w:rPr>
          <w:rFonts w:ascii="標楷體" w:hAnsi="標楷體" w:hint="eastAsia"/>
          <w:b/>
        </w:rPr>
        <w:t>大城</w:t>
      </w:r>
      <w:r w:rsidRPr="00834841">
        <w:rPr>
          <w:rFonts w:ascii="標楷體" w:hAnsi="標楷體" w:hint="eastAsia"/>
          <w:b/>
        </w:rPr>
        <w:t>：</w:t>
      </w:r>
      <w:r w:rsidR="0062429E" w:rsidRPr="00834841">
        <w:rPr>
          <w:rFonts w:ascii="標楷體" w:hAnsi="標楷體" w:hint="eastAsia"/>
        </w:rPr>
        <w:t>約押與示巴的戰爭已經變成了亞比拉城的戰爭，而且這座古城連同它和平的居民現在都處於被毀滅的危險之中。</w:t>
      </w:r>
      <w:r w:rsidR="0062429E" w:rsidRPr="00834841">
        <w:rPr>
          <w:rFonts w:ascii="標楷體" w:hAnsi="標楷體" w:hint="eastAsia"/>
          <w:b/>
        </w:rPr>
        <w:t>耶和華的産業</w:t>
      </w:r>
      <w:r w:rsidRPr="00834841">
        <w:rPr>
          <w:rFonts w:ascii="標楷體" w:hAnsi="標楷體" w:hint="eastAsia"/>
          <w:b/>
        </w:rPr>
        <w:t>：</w:t>
      </w:r>
      <w:r w:rsidR="0062429E" w:rsidRPr="00834841">
        <w:rPr>
          <w:rFonts w:ascii="標楷體" w:hAnsi="標楷體" w:hint="eastAsia"/>
        </w:rPr>
        <w:t>指以色列民</w:t>
      </w:r>
      <w:r w:rsidRPr="00834841">
        <w:rPr>
          <w:rFonts w:ascii="標楷體" w:hAnsi="標楷體" w:hint="eastAsia"/>
        </w:rPr>
        <w:t>。</w:t>
      </w:r>
    </w:p>
    <w:p w:rsidR="00AA23CF" w:rsidRPr="00834841" w:rsidRDefault="00E1475C" w:rsidP="0062429E">
      <w:pPr>
        <w:ind w:left="720" w:hangingChars="300" w:hanging="720"/>
        <w:rPr>
          <w:rFonts w:ascii="標楷體" w:hAnsi="標楷體"/>
        </w:rPr>
      </w:pPr>
      <w:r w:rsidRPr="00834841">
        <w:rPr>
          <w:rFonts w:ascii="標楷體" w:hAnsi="標楷體" w:hint="eastAsia"/>
        </w:rPr>
        <w:t xml:space="preserve">20:22 </w:t>
      </w:r>
      <w:r w:rsidR="0062429E" w:rsidRPr="00834841">
        <w:rPr>
          <w:rFonts w:ascii="標楷體" w:hAnsi="標楷體" w:hint="eastAsia"/>
          <w:b/>
        </w:rPr>
        <w:t>憑她的智慧去勸</w:t>
      </w:r>
      <w:r w:rsidRPr="00834841">
        <w:rPr>
          <w:rFonts w:ascii="標楷體" w:hAnsi="標楷體" w:hint="eastAsia"/>
          <w:b/>
        </w:rPr>
        <w:t>眾</w:t>
      </w:r>
      <w:r w:rsidR="0062429E" w:rsidRPr="00834841">
        <w:rPr>
          <w:rFonts w:ascii="標楷體" w:hAnsi="標楷體" w:hint="eastAsia"/>
          <w:b/>
        </w:rPr>
        <w:t>人</w:t>
      </w:r>
      <w:r w:rsidR="00F74D99">
        <w:rPr>
          <w:rFonts w:ascii="標楷體" w:hAnsi="標楷體"/>
          <w:b/>
        </w:rPr>
        <w:t>：</w:t>
      </w:r>
      <w:r w:rsidR="0062429E" w:rsidRPr="00834841">
        <w:rPr>
          <w:rFonts w:ascii="標楷體" w:hAnsi="標楷體" w:hint="eastAsia"/>
        </w:rPr>
        <w:t>這婦人證明自己確實是聰明的</w:t>
      </w:r>
      <w:r w:rsidRPr="00834841">
        <w:rPr>
          <w:rFonts w:ascii="標楷體" w:hAnsi="標楷體" w:hint="eastAsia"/>
        </w:rPr>
        <w:t>，</w:t>
      </w:r>
      <w:r w:rsidR="0062429E" w:rsidRPr="00834841">
        <w:rPr>
          <w:rFonts w:ascii="標楷體" w:hAnsi="標楷體" w:hint="eastAsia"/>
        </w:rPr>
        <w:t>她去找那些身家性命都處於危險中的</w:t>
      </w:r>
      <w:r w:rsidR="00F74D99">
        <w:rPr>
          <w:rFonts w:ascii="標楷體" w:hAnsi="標楷體" w:hint="eastAsia"/>
        </w:rPr>
        <w:t>百姓</w:t>
      </w:r>
      <w:r w:rsidR="0062429E" w:rsidRPr="00834841">
        <w:rPr>
          <w:rFonts w:ascii="標楷體" w:hAnsi="標楷體" w:hint="eastAsia"/>
        </w:rPr>
        <w:t>，與他們商量這個問題。如果什麼都不做，亞比拉的居民就要</w:t>
      </w:r>
      <w:r w:rsidR="00A6305F" w:rsidRPr="00834841">
        <w:rPr>
          <w:rFonts w:ascii="標楷體" w:hAnsi="標楷體" w:hint="eastAsia"/>
        </w:rPr>
        <w:t>為</w:t>
      </w:r>
      <w:r w:rsidR="0062429E" w:rsidRPr="00834841">
        <w:rPr>
          <w:rFonts w:ascii="標楷體" w:hAnsi="標楷體" w:hint="eastAsia"/>
        </w:rPr>
        <w:t>示巴的自私和野心付上代價。</w:t>
      </w:r>
      <w:r w:rsidR="0062429E" w:rsidRPr="00834841">
        <w:rPr>
          <w:rFonts w:ascii="標楷體" w:hAnsi="標楷體" w:hint="eastAsia"/>
          <w:b/>
        </w:rPr>
        <w:t>吹角</w:t>
      </w:r>
      <w:r w:rsidRPr="00834841">
        <w:rPr>
          <w:rFonts w:ascii="標楷體" w:hAnsi="標楷體" w:hint="eastAsia"/>
          <w:b/>
        </w:rPr>
        <w:t>：</w:t>
      </w:r>
      <w:r w:rsidR="0062429E" w:rsidRPr="00834841">
        <w:rPr>
          <w:rFonts w:ascii="標楷體" w:hAnsi="標楷體" w:hint="eastAsia"/>
        </w:rPr>
        <w:t>敵對狀態結束的信號。約押兩次成事都是靠「聰明婦人」</w:t>
      </w:r>
      <w:r w:rsidRPr="00834841">
        <w:rPr>
          <w:rFonts w:ascii="標楷體" w:hAnsi="標楷體" w:hint="eastAsia"/>
        </w:rPr>
        <w:t>，</w:t>
      </w:r>
      <w:r w:rsidR="0062429E" w:rsidRPr="00834841">
        <w:rPr>
          <w:rFonts w:ascii="標楷體" w:hAnsi="標楷體" w:hint="eastAsia"/>
        </w:rPr>
        <w:t>一次是保押沙龍回國之時</w:t>
      </w:r>
      <w:r w:rsidRPr="00834841">
        <w:rPr>
          <w:rFonts w:ascii="標楷體" w:hAnsi="標楷體" w:hint="eastAsia"/>
        </w:rPr>
        <w:t>（</w:t>
      </w:r>
      <w:r w:rsidR="0062429E" w:rsidRPr="00834841">
        <w:rPr>
          <w:rFonts w:ascii="標楷體" w:hAnsi="標楷體"/>
        </w:rPr>
        <w:t>14:1-20</w:t>
      </w:r>
      <w:r w:rsidRPr="00834841">
        <w:rPr>
          <w:rFonts w:ascii="標楷體" w:hAnsi="標楷體"/>
        </w:rPr>
        <w:t>），</w:t>
      </w:r>
      <w:r w:rsidR="0062429E" w:rsidRPr="00834841">
        <w:rPr>
          <w:rFonts w:ascii="標楷體" w:hAnsi="標楷體" w:hint="eastAsia"/>
        </w:rPr>
        <w:t>他去找</w:t>
      </w:r>
      <w:r w:rsidR="00105719">
        <w:rPr>
          <w:rFonts w:ascii="標楷體" w:hAnsi="標楷體" w:hint="eastAsia"/>
        </w:rPr>
        <w:t>來</w:t>
      </w:r>
      <w:r w:rsidRPr="00834841">
        <w:rPr>
          <w:rFonts w:ascii="標楷體" w:hAnsi="標楷體" w:hint="eastAsia"/>
        </w:rPr>
        <w:t>婦人</w:t>
      </w:r>
      <w:r w:rsidR="0062429E" w:rsidRPr="00834841">
        <w:rPr>
          <w:rFonts w:ascii="標楷體" w:hAnsi="標楷體" w:hint="eastAsia"/>
        </w:rPr>
        <w:t>的</w:t>
      </w:r>
      <w:r w:rsidRPr="00834841">
        <w:rPr>
          <w:rFonts w:ascii="標楷體" w:hAnsi="標楷體" w:hint="eastAsia"/>
        </w:rPr>
        <w:t>；</w:t>
      </w:r>
      <w:r w:rsidR="0062429E" w:rsidRPr="00834841">
        <w:rPr>
          <w:rFonts w:ascii="標楷體" w:hAnsi="標楷體" w:hint="eastAsia"/>
        </w:rPr>
        <w:t>這次是婦人來找他的。可能也因</w:t>
      </w:r>
      <w:r w:rsidR="00A6305F" w:rsidRPr="00834841">
        <w:rPr>
          <w:rFonts w:ascii="標楷體" w:hAnsi="標楷體" w:hint="eastAsia"/>
        </w:rPr>
        <w:t>為</w:t>
      </w:r>
      <w:r w:rsidR="0062429E" w:rsidRPr="00834841">
        <w:rPr>
          <w:rFonts w:ascii="標楷體" w:hAnsi="標楷體" w:hint="eastAsia"/>
        </w:rPr>
        <w:t>他知道智慧婦人的力量，所以一個女性來找他，他願意認真聽而且定下承諾。</w:t>
      </w:r>
      <w:r w:rsidR="0062429E" w:rsidRPr="00834841">
        <w:rPr>
          <w:rFonts w:ascii="標楷體" w:hAnsi="標楷體" w:hint="eastAsia"/>
          <w:b/>
        </w:rPr>
        <w:t>約押回耶路撒冷到王那</w:t>
      </w:r>
      <w:r w:rsidRPr="00834841">
        <w:rPr>
          <w:rFonts w:ascii="標楷體" w:hAnsi="標楷體" w:hint="eastAsia"/>
          <w:b/>
        </w:rPr>
        <w:t>裡</w:t>
      </w:r>
      <w:r w:rsidR="00AA23CF" w:rsidRPr="00834841">
        <w:rPr>
          <w:rFonts w:ascii="標楷體" w:hAnsi="標楷體" w:hint="eastAsia"/>
          <w:b/>
        </w:rPr>
        <w:t>：</w:t>
      </w:r>
      <w:r w:rsidR="00AA23CF" w:rsidRPr="00834841">
        <w:rPr>
          <w:rFonts w:ascii="標楷體" w:hAnsi="標楷體" w:hint="eastAsia"/>
        </w:rPr>
        <w:t>他要看看可否以功蓋過，</w:t>
      </w:r>
      <w:r w:rsidR="0062429E" w:rsidRPr="00834841">
        <w:rPr>
          <w:rFonts w:ascii="標楷體" w:hAnsi="標楷體" w:hint="eastAsia"/>
        </w:rPr>
        <w:t>因成功平定叛亂，是否能够</w:t>
      </w:r>
      <w:r w:rsidR="00D94AA6" w:rsidRPr="00834841">
        <w:rPr>
          <w:rFonts w:ascii="標楷體" w:hAnsi="標楷體" w:hint="eastAsia"/>
        </w:rPr>
        <w:t>免掉</w:t>
      </w:r>
      <w:r w:rsidR="0062429E" w:rsidRPr="00834841">
        <w:rPr>
          <w:rFonts w:ascii="標楷體" w:hAnsi="標楷體" w:hint="eastAsia"/>
        </w:rPr>
        <w:t>殺害亞瑪撒</w:t>
      </w:r>
      <w:r w:rsidR="00AA23CF" w:rsidRPr="00834841">
        <w:rPr>
          <w:rFonts w:ascii="標楷體" w:hAnsi="標楷體" w:hint="eastAsia"/>
        </w:rPr>
        <w:t>、</w:t>
      </w:r>
      <w:r w:rsidR="0062429E" w:rsidRPr="00834841">
        <w:rPr>
          <w:rFonts w:ascii="標楷體" w:hAnsi="標楷體" w:hint="eastAsia"/>
        </w:rPr>
        <w:t>違抗王命指揮軍隊的處罰。</w:t>
      </w:r>
    </w:p>
    <w:p w:rsidR="0062429E" w:rsidRPr="00834841" w:rsidRDefault="00E1475C" w:rsidP="00834841">
      <w:pPr>
        <w:ind w:left="720" w:hangingChars="300" w:hanging="720"/>
        <w:rPr>
          <w:rFonts w:ascii="標楷體" w:hAnsi="標楷體"/>
        </w:rPr>
      </w:pPr>
      <w:r w:rsidRPr="00834841">
        <w:rPr>
          <w:rFonts w:ascii="標楷體" w:hAnsi="標楷體" w:hint="eastAsia"/>
        </w:rPr>
        <w:t>20:</w:t>
      </w:r>
      <w:r w:rsidR="00B423C9">
        <w:rPr>
          <w:rFonts w:ascii="標楷體" w:hAnsi="標楷體" w:hint="eastAsia"/>
        </w:rPr>
        <w:t>23-26</w:t>
      </w:r>
      <w:r w:rsidR="0062429E" w:rsidRPr="00834841">
        <w:rPr>
          <w:rFonts w:ascii="標楷體" w:hAnsi="標楷體" w:hint="eastAsia"/>
        </w:rPr>
        <w:t>國中最高官員的名單。與撒下8</w:t>
      </w:r>
      <w:r w:rsidR="00D94AA6" w:rsidRPr="00834841">
        <w:rPr>
          <w:rFonts w:ascii="標楷體" w:hAnsi="標楷體" w:hint="eastAsia"/>
        </w:rPr>
        <w:t>:</w:t>
      </w:r>
      <w:r w:rsidR="0062429E" w:rsidRPr="00834841">
        <w:rPr>
          <w:rFonts w:ascii="標楷體" w:hAnsi="標楷體" w:hint="eastAsia"/>
        </w:rPr>
        <w:t>15-18的名單類似，卻又不同。比較一下有幾個特點：</w:t>
      </w:r>
      <w:r w:rsidR="00D94AA6" w:rsidRPr="00834841">
        <w:rPr>
          <w:rFonts w:ascii="標楷體" w:hAnsi="標楷體" w:hint="eastAsia"/>
        </w:rPr>
        <w:t>(1)</w:t>
      </w:r>
      <w:r w:rsidR="0062429E" w:rsidRPr="00834841">
        <w:rPr>
          <w:rFonts w:ascii="標楷體" w:hAnsi="標楷體" w:hint="eastAsia"/>
        </w:rPr>
        <w:t>省略了大衛的名：“大衛作以色列</w:t>
      </w:r>
      <w:r w:rsidRPr="00834841">
        <w:rPr>
          <w:rFonts w:ascii="標楷體" w:hAnsi="標楷體" w:hint="eastAsia"/>
        </w:rPr>
        <w:t>眾</w:t>
      </w:r>
      <w:r w:rsidR="0062429E" w:rsidRPr="00834841">
        <w:rPr>
          <w:rFonts w:ascii="標楷體" w:hAnsi="標楷體" w:hint="eastAsia"/>
        </w:rPr>
        <w:t>人的王，又向</w:t>
      </w:r>
      <w:r w:rsidRPr="00834841">
        <w:rPr>
          <w:rFonts w:ascii="標楷體" w:hAnsi="標楷體" w:hint="eastAsia"/>
        </w:rPr>
        <w:t>眾</w:t>
      </w:r>
      <w:r w:rsidR="0062429E" w:rsidRPr="00834841">
        <w:rPr>
          <w:rFonts w:ascii="標楷體" w:hAnsi="標楷體" w:hint="eastAsia"/>
        </w:rPr>
        <w:t>民秉公行義。”</w:t>
      </w:r>
      <w:r w:rsidR="00460E9B" w:rsidRPr="00834841">
        <w:rPr>
          <w:rFonts w:ascii="標楷體" w:hAnsi="標楷體" w:hint="eastAsia"/>
        </w:rPr>
        <w:t>這個</w:t>
      </w:r>
      <w:r w:rsidR="0062429E" w:rsidRPr="00834841">
        <w:rPr>
          <w:rFonts w:ascii="標楷體" w:hAnsi="標楷體" w:hint="eastAsia"/>
        </w:rPr>
        <w:t>名單</w:t>
      </w:r>
      <w:r w:rsidR="0062429E" w:rsidRPr="00834841">
        <w:rPr>
          <w:rFonts w:ascii="標楷體" w:hAnsi="標楷體" w:hint="eastAsia"/>
        </w:rPr>
        <w:lastRenderedPageBreak/>
        <w:t>首位是約押，作以色列全軍的元帥。</w:t>
      </w:r>
      <w:r w:rsidR="00834841" w:rsidRPr="00834841">
        <w:rPr>
          <w:rFonts w:ascii="標楷體" w:hAnsi="標楷體" w:hint="eastAsia"/>
        </w:rPr>
        <w:t>(2)</w:t>
      </w:r>
      <w:r w:rsidR="0062429E" w:rsidRPr="00834841">
        <w:rPr>
          <w:rFonts w:ascii="標楷體" w:hAnsi="標楷體" w:hint="eastAsia"/>
        </w:rPr>
        <w:t>不再說“大衛的</w:t>
      </w:r>
      <w:r w:rsidRPr="00834841">
        <w:rPr>
          <w:rFonts w:ascii="標楷體" w:hAnsi="標楷體" w:hint="eastAsia"/>
        </w:rPr>
        <w:t>眾</w:t>
      </w:r>
      <w:r w:rsidR="0062429E" w:rsidRPr="00834841">
        <w:rPr>
          <w:rFonts w:ascii="標楷體" w:hAnsi="標楷體" w:hint="eastAsia"/>
        </w:rPr>
        <w:t>子都作領袖”（撒下</w:t>
      </w:r>
      <w:r w:rsidR="0062429E" w:rsidRPr="00834841">
        <w:rPr>
          <w:rFonts w:ascii="標楷體" w:hAnsi="標楷體"/>
        </w:rPr>
        <w:t>15</w:t>
      </w:r>
      <w:r w:rsidR="00834841" w:rsidRPr="00834841">
        <w:rPr>
          <w:rFonts w:ascii="標楷體" w:hAnsi="標楷體" w:hint="eastAsia"/>
        </w:rPr>
        <w:t>:</w:t>
      </w:r>
      <w:r w:rsidR="0062429E" w:rsidRPr="00834841">
        <w:rPr>
          <w:rFonts w:ascii="標楷體" w:hAnsi="標楷體"/>
        </w:rPr>
        <w:t>3-4</w:t>
      </w:r>
      <w:r w:rsidR="0062429E" w:rsidRPr="00834841">
        <w:rPr>
          <w:rFonts w:ascii="標楷體" w:hAnsi="標楷體" w:hint="eastAsia"/>
        </w:rPr>
        <w:t>）</w:t>
      </w:r>
      <w:r w:rsidR="00834841" w:rsidRPr="00834841">
        <w:rPr>
          <w:rFonts w:ascii="標楷體" w:hAnsi="標楷體" w:hint="eastAsia"/>
        </w:rPr>
        <w:t>。(3)</w:t>
      </w:r>
      <w:r w:rsidR="0062429E" w:rsidRPr="00834841">
        <w:rPr>
          <w:rFonts w:ascii="標楷體" w:hAnsi="標楷體"/>
        </w:rPr>
        <w:t>“</w:t>
      </w:r>
      <w:r w:rsidR="0062429E" w:rsidRPr="00834841">
        <w:rPr>
          <w:rFonts w:ascii="標楷體" w:hAnsi="標楷體" w:hint="eastAsia"/>
        </w:rPr>
        <w:t>亞多蘭掌管服苦的人”</w:t>
      </w:r>
      <w:r w:rsidR="00834841" w:rsidRPr="00834841">
        <w:rPr>
          <w:rFonts w:ascii="標楷體" w:hAnsi="標楷體" w:hint="eastAsia"/>
        </w:rPr>
        <w:t>，</w:t>
      </w:r>
      <w:r w:rsidR="0062429E" w:rsidRPr="00834841">
        <w:rPr>
          <w:rFonts w:ascii="標楷體" w:hAnsi="標楷體" w:hint="eastAsia"/>
        </w:rPr>
        <w:t>多一個“服苦人”的部門</w:t>
      </w:r>
      <w:r w:rsidR="00834841" w:rsidRPr="00834841">
        <w:rPr>
          <w:rFonts w:ascii="標楷體" w:hAnsi="標楷體" w:hint="eastAsia"/>
        </w:rPr>
        <w:t>，</w:t>
      </w:r>
      <w:r w:rsidR="0062429E" w:rsidRPr="00834841">
        <w:rPr>
          <w:rFonts w:ascii="標楷體" w:hAnsi="標楷體" w:hint="eastAsia"/>
        </w:rPr>
        <w:t>將成</w:t>
      </w:r>
      <w:r w:rsidR="00A6305F" w:rsidRPr="00834841">
        <w:rPr>
          <w:rFonts w:ascii="標楷體" w:hAnsi="標楷體" w:hint="eastAsia"/>
        </w:rPr>
        <w:t>為</w:t>
      </w:r>
      <w:r w:rsidR="0062429E" w:rsidRPr="00834841">
        <w:rPr>
          <w:rFonts w:ascii="標楷體" w:hAnsi="標楷體" w:hint="eastAsia"/>
        </w:rPr>
        <w:t>後患（王上</w:t>
      </w:r>
      <w:r w:rsidR="0062429E" w:rsidRPr="00834841">
        <w:rPr>
          <w:rFonts w:ascii="標楷體" w:hAnsi="標楷體"/>
        </w:rPr>
        <w:t>11</w:t>
      </w:r>
      <w:r w:rsidR="00834841" w:rsidRPr="00834841">
        <w:rPr>
          <w:rFonts w:ascii="標楷體" w:hAnsi="標楷體" w:hint="eastAsia"/>
        </w:rPr>
        <w:t>:</w:t>
      </w:r>
      <w:r w:rsidR="0062429E" w:rsidRPr="00834841">
        <w:rPr>
          <w:rFonts w:ascii="標楷體" w:hAnsi="標楷體"/>
        </w:rPr>
        <w:t>28</w:t>
      </w:r>
      <w:r w:rsidR="00834841" w:rsidRPr="00834841">
        <w:rPr>
          <w:rFonts w:ascii="標楷體" w:hAnsi="標楷體"/>
        </w:rPr>
        <w:t>，</w:t>
      </w:r>
      <w:r w:rsidR="0062429E" w:rsidRPr="00834841">
        <w:rPr>
          <w:rFonts w:ascii="標楷體" w:hAnsi="標楷體"/>
        </w:rPr>
        <w:t>12</w:t>
      </w:r>
      <w:r w:rsidR="00834841" w:rsidRPr="00834841">
        <w:rPr>
          <w:rFonts w:ascii="標楷體" w:hAnsi="標楷體" w:hint="eastAsia"/>
        </w:rPr>
        <w:t>:</w:t>
      </w:r>
      <w:r w:rsidR="0062429E" w:rsidRPr="00834841">
        <w:rPr>
          <w:rFonts w:ascii="標楷體" w:hAnsi="標楷體"/>
        </w:rPr>
        <w:t>12-16</w:t>
      </w:r>
      <w:r w:rsidR="0062429E" w:rsidRPr="00834841">
        <w:rPr>
          <w:rFonts w:ascii="標楷體" w:hAnsi="標楷體" w:hint="eastAsia"/>
        </w:rPr>
        <w:t>）</w:t>
      </w:r>
      <w:r w:rsidR="00834841" w:rsidRPr="00834841">
        <w:rPr>
          <w:rFonts w:ascii="標楷體" w:hAnsi="標楷體" w:hint="eastAsia"/>
        </w:rPr>
        <w:t>。</w:t>
      </w:r>
    </w:p>
    <w:p w:rsidR="0062429E" w:rsidRPr="00834841" w:rsidRDefault="00834841" w:rsidP="0062429E">
      <w:pPr>
        <w:ind w:left="720" w:hangingChars="300" w:hanging="720"/>
        <w:rPr>
          <w:rFonts w:ascii="標楷體" w:hAnsi="標楷體"/>
        </w:rPr>
      </w:pPr>
      <w:r w:rsidRPr="00834841">
        <w:rPr>
          <w:rFonts w:ascii="標楷體" w:hAnsi="標楷體" w:hint="eastAsia"/>
        </w:rPr>
        <w:t xml:space="preserve">20:26 </w:t>
      </w:r>
      <w:r w:rsidR="0062429E" w:rsidRPr="00834841">
        <w:rPr>
          <w:rFonts w:ascii="標楷體" w:hAnsi="標楷體" w:hint="eastAsia"/>
          <w:b/>
        </w:rPr>
        <w:t>睚珥人以拉作大衛的宰相：</w:t>
      </w:r>
      <w:r w:rsidR="0062429E" w:rsidRPr="00834841">
        <w:rPr>
          <w:rFonts w:ascii="標楷體" w:hAnsi="標楷體" w:hint="eastAsia"/>
        </w:rPr>
        <w:t>原文</w:t>
      </w:r>
      <w:r w:rsidR="00A6305F" w:rsidRPr="00834841">
        <w:rPr>
          <w:rFonts w:ascii="標楷體" w:hAnsi="標楷體" w:hint="eastAsia"/>
        </w:rPr>
        <w:t>為</w:t>
      </w:r>
      <w:r w:rsidR="0062429E" w:rsidRPr="00834841">
        <w:rPr>
          <w:rFonts w:ascii="標楷體" w:hAnsi="標楷體" w:hint="eastAsia"/>
        </w:rPr>
        <w:t>「大衛的祭司」</w:t>
      </w:r>
      <w:r w:rsidRPr="00834841">
        <w:rPr>
          <w:rFonts w:ascii="標楷體" w:hAnsi="標楷體" w:hint="eastAsia"/>
        </w:rPr>
        <w:t>，</w:t>
      </w:r>
      <w:r w:rsidR="0062429E" w:rsidRPr="00834841">
        <w:rPr>
          <w:rFonts w:ascii="標楷體" w:hAnsi="標楷體" w:hint="eastAsia"/>
        </w:rPr>
        <w:t>這個職位在撒下</w:t>
      </w:r>
      <w:r w:rsidR="0062429E" w:rsidRPr="00834841">
        <w:rPr>
          <w:rFonts w:ascii="標楷體" w:hAnsi="標楷體"/>
        </w:rPr>
        <w:t>8</w:t>
      </w:r>
      <w:r w:rsidRPr="00834841">
        <w:rPr>
          <w:rFonts w:ascii="標楷體" w:hAnsi="標楷體" w:hint="eastAsia"/>
        </w:rPr>
        <w:t>:</w:t>
      </w:r>
      <w:r w:rsidR="0062429E" w:rsidRPr="00834841">
        <w:rPr>
          <w:rFonts w:ascii="標楷體" w:hAnsi="標楷體"/>
        </w:rPr>
        <w:t>16-18</w:t>
      </w:r>
      <w:r w:rsidR="0062429E" w:rsidRPr="00834841">
        <w:rPr>
          <w:rFonts w:ascii="標楷體" w:hAnsi="標楷體" w:hint="eastAsia"/>
        </w:rPr>
        <w:t>和代上</w:t>
      </w:r>
      <w:r w:rsidR="0062429E" w:rsidRPr="00834841">
        <w:rPr>
          <w:rFonts w:ascii="標楷體" w:hAnsi="標楷體"/>
        </w:rPr>
        <w:t>18</w:t>
      </w:r>
      <w:r w:rsidRPr="00834841">
        <w:rPr>
          <w:rFonts w:ascii="標楷體" w:hAnsi="標楷體" w:hint="eastAsia"/>
        </w:rPr>
        <w:t>:</w:t>
      </w:r>
      <w:r w:rsidR="0062429E" w:rsidRPr="00834841">
        <w:rPr>
          <w:rFonts w:ascii="標楷體" w:hAnsi="標楷體"/>
        </w:rPr>
        <w:t>16-18</w:t>
      </w:r>
      <w:r w:rsidR="0062429E" w:rsidRPr="00834841">
        <w:rPr>
          <w:rFonts w:ascii="標楷體" w:hAnsi="標楷體" w:hint="eastAsia"/>
        </w:rPr>
        <w:t>都沒有提及，推測與撒下</w:t>
      </w:r>
      <w:r w:rsidR="0062429E" w:rsidRPr="00834841">
        <w:rPr>
          <w:rFonts w:ascii="標楷體" w:hAnsi="標楷體"/>
        </w:rPr>
        <w:t>23</w:t>
      </w:r>
      <w:r w:rsidRPr="00834841">
        <w:rPr>
          <w:rFonts w:ascii="標楷體" w:hAnsi="標楷體" w:hint="eastAsia"/>
        </w:rPr>
        <w:t>:</w:t>
      </w:r>
      <w:r w:rsidR="0062429E" w:rsidRPr="00834841">
        <w:rPr>
          <w:rFonts w:ascii="標楷體" w:hAnsi="標楷體"/>
        </w:rPr>
        <w:t>38</w:t>
      </w:r>
      <w:r w:rsidR="0062429E" w:rsidRPr="00834841">
        <w:rPr>
          <w:rFonts w:ascii="標楷體" w:hAnsi="標楷體" w:hint="eastAsia"/>
        </w:rPr>
        <w:t>大衛的勇士中的“以帖</w:t>
      </w:r>
      <w:r w:rsidRPr="00834841">
        <w:rPr>
          <w:rFonts w:ascii="標楷體" w:hAnsi="標楷體" w:hint="eastAsia"/>
        </w:rPr>
        <w:t>人</w:t>
      </w:r>
      <w:r w:rsidR="0062429E" w:rsidRPr="00834841">
        <w:rPr>
          <w:rFonts w:ascii="標楷體" w:hAnsi="標楷體" w:hint="eastAsia"/>
        </w:rPr>
        <w:t>以拉”可能是同一個人。</w:t>
      </w:r>
    </w:p>
    <w:p w:rsidR="0062429E" w:rsidRPr="00834841" w:rsidRDefault="0062429E" w:rsidP="0062429E">
      <w:pPr>
        <w:ind w:left="720" w:hangingChars="300" w:hanging="720"/>
        <w:rPr>
          <w:rFonts w:ascii="標楷體" w:hAnsi="標楷體"/>
        </w:rPr>
      </w:pPr>
    </w:p>
    <w:p w:rsidR="0062429E" w:rsidRPr="00834841" w:rsidRDefault="0062429E" w:rsidP="00C419F7">
      <w:pPr>
        <w:ind w:left="780" w:hangingChars="300" w:hanging="780"/>
        <w:rPr>
          <w:rFonts w:ascii="標楷體" w:hAnsi="標楷體"/>
          <w:b/>
        </w:rPr>
      </w:pPr>
      <w:r w:rsidRPr="00834841">
        <w:rPr>
          <w:rFonts w:ascii="標楷體" w:hAnsi="標楷體" w:hint="eastAsia"/>
          <w:b/>
        </w:rPr>
        <w:t>【問題】從這位聰明的婦人身上，你學到了什麼</w:t>
      </w:r>
      <w:r w:rsidR="00834841" w:rsidRPr="00834841">
        <w:rPr>
          <w:rFonts w:ascii="標楷體" w:hAnsi="標楷體" w:hint="eastAsia"/>
          <w:b/>
        </w:rPr>
        <w:t>？</w:t>
      </w:r>
    </w:p>
    <w:p w:rsidR="0062429E" w:rsidRPr="00834841" w:rsidRDefault="0062429E" w:rsidP="00C419F7">
      <w:pPr>
        <w:ind w:left="780" w:hangingChars="300" w:hanging="780"/>
        <w:rPr>
          <w:rFonts w:ascii="標楷體" w:hAnsi="標楷體"/>
          <w:b/>
        </w:rPr>
      </w:pPr>
      <w:r w:rsidRPr="00834841">
        <w:rPr>
          <w:rFonts w:ascii="標楷體" w:hAnsi="標楷體" w:hint="eastAsia"/>
          <w:b/>
        </w:rPr>
        <w:t>【問題】約押是英雄</w:t>
      </w:r>
      <w:r w:rsidR="00834841" w:rsidRPr="00834841">
        <w:rPr>
          <w:rFonts w:ascii="標楷體" w:hAnsi="標楷體" w:hint="eastAsia"/>
          <w:b/>
        </w:rPr>
        <w:t>？</w:t>
      </w:r>
      <w:r w:rsidRPr="00834841">
        <w:rPr>
          <w:rFonts w:ascii="標楷體" w:hAnsi="標楷體" w:hint="eastAsia"/>
          <w:b/>
        </w:rPr>
        <w:t>還是惡棍</w:t>
      </w:r>
      <w:r w:rsidR="00834841" w:rsidRPr="00834841">
        <w:rPr>
          <w:rFonts w:ascii="標楷體" w:hAnsi="標楷體" w:hint="eastAsia"/>
          <w:b/>
        </w:rPr>
        <w:t>？</w:t>
      </w:r>
      <w:r w:rsidRPr="00834841">
        <w:rPr>
          <w:rFonts w:ascii="標楷體" w:hAnsi="標楷體" w:hint="eastAsia"/>
          <w:b/>
        </w:rPr>
        <w:t>從他野心勃勃的一生中你有什麼借鑒</w:t>
      </w:r>
      <w:r w:rsidR="00834841" w:rsidRPr="00834841">
        <w:rPr>
          <w:rFonts w:ascii="標楷體" w:hAnsi="標楷體" w:hint="eastAsia"/>
          <w:b/>
        </w:rPr>
        <w:t>？</w:t>
      </w:r>
    </w:p>
    <w:p w:rsidR="0062429E" w:rsidRPr="00834841" w:rsidRDefault="0062429E" w:rsidP="00C419F7">
      <w:pPr>
        <w:ind w:left="780" w:hangingChars="300" w:hanging="780"/>
        <w:rPr>
          <w:rFonts w:ascii="標楷體" w:hAnsi="標楷體"/>
          <w:b/>
        </w:rPr>
      </w:pPr>
      <w:r w:rsidRPr="00834841">
        <w:rPr>
          <w:rFonts w:ascii="標楷體" w:hAnsi="標楷體" w:hint="eastAsia"/>
          <w:b/>
        </w:rPr>
        <w:t>【問題】大衛在</w:t>
      </w:r>
      <w:r w:rsidR="00834841" w:rsidRPr="00834841">
        <w:rPr>
          <w:rFonts w:ascii="標楷體" w:hAnsi="標楷體" w:hint="eastAsia"/>
          <w:b/>
        </w:rPr>
        <w:t>哪</w:t>
      </w:r>
      <w:r w:rsidRPr="00834841">
        <w:rPr>
          <w:rFonts w:ascii="標楷體" w:hAnsi="標楷體" w:hint="eastAsia"/>
          <w:b/>
        </w:rPr>
        <w:t>些方面是我們效法的榜樣</w:t>
      </w:r>
      <w:r w:rsidR="00834841" w:rsidRPr="00834841">
        <w:rPr>
          <w:rFonts w:ascii="標楷體" w:hAnsi="標楷體" w:hint="eastAsia"/>
          <w:b/>
        </w:rPr>
        <w:t>？哪</w:t>
      </w:r>
      <w:r w:rsidRPr="00834841">
        <w:rPr>
          <w:rFonts w:ascii="標楷體" w:hAnsi="標楷體" w:hint="eastAsia"/>
          <w:b/>
        </w:rPr>
        <w:t>些方面是我們的警戒和提醒</w:t>
      </w:r>
      <w:r w:rsidR="00834841" w:rsidRPr="00834841">
        <w:rPr>
          <w:rFonts w:ascii="標楷體" w:hAnsi="標楷體" w:hint="eastAsia"/>
          <w:b/>
        </w:rPr>
        <w:t>？</w:t>
      </w:r>
    </w:p>
    <w:p w:rsidR="0062429E" w:rsidRPr="00834841" w:rsidRDefault="0062429E" w:rsidP="0062429E">
      <w:pPr>
        <w:ind w:left="720" w:hangingChars="300" w:hanging="720"/>
        <w:rPr>
          <w:rFonts w:ascii="標楷體" w:hAnsi="標楷體"/>
        </w:rPr>
      </w:pPr>
    </w:p>
    <w:p w:rsidR="0062429E" w:rsidRPr="00834841" w:rsidRDefault="0062429E" w:rsidP="00C419F7">
      <w:pPr>
        <w:ind w:left="780" w:hangingChars="300" w:hanging="780"/>
        <w:rPr>
          <w:rFonts w:ascii="標楷體" w:hAnsi="標楷體"/>
        </w:rPr>
      </w:pPr>
      <w:r w:rsidRPr="00834841">
        <w:rPr>
          <w:rFonts w:ascii="標楷體" w:hAnsi="標楷體" w:hint="eastAsia"/>
          <w:b/>
        </w:rPr>
        <w:t>結語：</w:t>
      </w:r>
      <w:r w:rsidRPr="00834841">
        <w:rPr>
          <w:rFonts w:ascii="標楷體" w:hAnsi="標楷體" w:hint="eastAsia"/>
        </w:rPr>
        <w:t>雖然大衛的</w:t>
      </w:r>
      <w:r w:rsidR="00834841" w:rsidRPr="00834841">
        <w:rPr>
          <w:rFonts w:ascii="標楷體" w:hAnsi="標楷體" w:hint="eastAsia"/>
        </w:rPr>
        <w:t>王</w:t>
      </w:r>
      <w:r w:rsidRPr="00834841">
        <w:rPr>
          <w:rFonts w:ascii="標楷體" w:hAnsi="標楷體" w:hint="eastAsia"/>
        </w:rPr>
        <w:t>國保留原樣，但他卻失去了早期對人</w:t>
      </w:r>
      <w:r w:rsidR="00834841" w:rsidRPr="00834841">
        <w:rPr>
          <w:rFonts w:ascii="標楷體" w:hAnsi="標楷體" w:hint="eastAsia"/>
        </w:rPr>
        <w:t>、</w:t>
      </w:r>
      <w:r w:rsidRPr="00834841">
        <w:rPr>
          <w:rFonts w:ascii="標楷體" w:hAnsi="標楷體" w:hint="eastAsia"/>
        </w:rPr>
        <w:t>對事的監督力。撒母耳記下11-20章涵蓋了大衛</w:t>
      </w:r>
      <w:r w:rsidR="00834841" w:rsidRPr="00834841">
        <w:rPr>
          <w:rFonts w:ascii="標楷體" w:hAnsi="標楷體" w:hint="eastAsia"/>
        </w:rPr>
        <w:t>作</w:t>
      </w:r>
      <w:r w:rsidRPr="00834841">
        <w:rPr>
          <w:rFonts w:ascii="標楷體" w:hAnsi="標楷體" w:hint="eastAsia"/>
        </w:rPr>
        <w:t>王的一個時期</w:t>
      </w:r>
      <w:r w:rsidR="00834841" w:rsidRPr="00834841">
        <w:rPr>
          <w:rFonts w:ascii="標楷體" w:hAnsi="標楷體" w:hint="eastAsia"/>
        </w:rPr>
        <w:t>，他姦淫</w:t>
      </w:r>
      <w:r w:rsidRPr="00834841">
        <w:rPr>
          <w:rFonts w:ascii="標楷體" w:hAnsi="標楷體" w:hint="eastAsia"/>
        </w:rPr>
        <w:t>私通所造成的影響，遠超過個人的私生活。20章是大衛這個重要時期的結束。</w:t>
      </w:r>
      <w:r w:rsidR="00834841" w:rsidRPr="00834841">
        <w:rPr>
          <w:rFonts w:ascii="標楷體" w:hAnsi="標楷體" w:hint="eastAsia"/>
        </w:rPr>
        <w:t>從</w:t>
      </w:r>
      <w:r w:rsidRPr="00834841">
        <w:rPr>
          <w:rFonts w:ascii="標楷體" w:hAnsi="標楷體" w:hint="eastAsia"/>
        </w:rPr>
        <w:t>11</w:t>
      </w:r>
      <w:r w:rsidR="00834841" w:rsidRPr="00834841">
        <w:rPr>
          <w:rFonts w:ascii="標楷體" w:hAnsi="標楷體" w:hint="eastAsia"/>
        </w:rPr>
        <w:t>到</w:t>
      </w:r>
      <w:r w:rsidRPr="00834841">
        <w:rPr>
          <w:rFonts w:ascii="標楷體" w:hAnsi="標楷體" w:hint="eastAsia"/>
        </w:rPr>
        <w:t>20章，以緩慢從容</w:t>
      </w:r>
      <w:r w:rsidR="00834841" w:rsidRPr="00834841">
        <w:rPr>
          <w:rFonts w:ascii="標楷體" w:hAnsi="標楷體" w:hint="eastAsia"/>
        </w:rPr>
        <w:t>、</w:t>
      </w:r>
      <w:r w:rsidRPr="00834841">
        <w:rPr>
          <w:rFonts w:ascii="標楷體" w:hAnsi="標楷體" w:hint="eastAsia"/>
        </w:rPr>
        <w:t>謹慎布局的故事突出了大衛的重大罪行，以及隨之而來的一切。（政治事件與個人的關係是緊密結合在一起的。）大衛雖然蒙神赦免了，但由於罪卻使自己陷於不利的地位，不能管教別人</w:t>
      </w:r>
      <w:r w:rsidR="00834841">
        <w:rPr>
          <w:rFonts w:ascii="標楷體" w:hAnsi="標楷體" w:hint="eastAsia"/>
        </w:rPr>
        <w:t>，</w:t>
      </w:r>
      <w:r w:rsidRPr="00834841">
        <w:rPr>
          <w:rFonts w:ascii="標楷體" w:hAnsi="標楷體" w:hint="eastAsia"/>
        </w:rPr>
        <w:t>也使孩子們陷在他</w:t>
      </w:r>
      <w:r w:rsidR="00834841">
        <w:rPr>
          <w:rFonts w:ascii="標楷體" w:hAnsi="標楷體" w:hint="eastAsia"/>
        </w:rPr>
        <w:t>犯罪</w:t>
      </w:r>
      <w:r w:rsidRPr="00834841">
        <w:rPr>
          <w:rFonts w:ascii="標楷體" w:hAnsi="標楷體" w:hint="eastAsia"/>
        </w:rPr>
        <w:t>的惡果中。在大衛身上展現的光彩和黑暗，和我們在生活中所經歷的非常相似。願我們從這十章中找到生活的指引，何</w:t>
      </w:r>
      <w:r w:rsidR="00A6305F" w:rsidRPr="00834841">
        <w:rPr>
          <w:rFonts w:ascii="標楷體" w:hAnsi="標楷體" w:hint="eastAsia"/>
        </w:rPr>
        <w:t>為</w:t>
      </w:r>
      <w:r w:rsidRPr="00834841">
        <w:rPr>
          <w:rFonts w:ascii="標楷體" w:hAnsi="標楷體" w:hint="eastAsia"/>
        </w:rPr>
        <w:t>有益，何</w:t>
      </w:r>
      <w:r w:rsidR="00A6305F" w:rsidRPr="00834841">
        <w:rPr>
          <w:rFonts w:ascii="標楷體" w:hAnsi="標楷體" w:hint="eastAsia"/>
        </w:rPr>
        <w:t>為</w:t>
      </w:r>
      <w:r w:rsidRPr="00834841">
        <w:rPr>
          <w:rFonts w:ascii="標楷體" w:hAnsi="標楷體" w:hint="eastAsia"/>
        </w:rPr>
        <w:t>有損。這十章和聖經的其它章節一樣，都“</w:t>
      </w:r>
      <w:r w:rsidR="00834841">
        <w:rPr>
          <w:rFonts w:ascii="標楷體" w:hAnsi="標楷體" w:hint="eastAsia"/>
        </w:rPr>
        <w:t>是</w:t>
      </w:r>
      <w:r w:rsidRPr="00834841">
        <w:rPr>
          <w:rFonts w:ascii="標楷體" w:hAnsi="標楷體" w:hint="eastAsia"/>
        </w:rPr>
        <w:t>我</w:t>
      </w:r>
      <w:r w:rsidR="00834841">
        <w:rPr>
          <w:rFonts w:ascii="標楷體" w:hAnsi="標楷體" w:hint="eastAsia"/>
        </w:rPr>
        <w:t>腳</w:t>
      </w:r>
      <w:r w:rsidRPr="00834841">
        <w:rPr>
          <w:rFonts w:ascii="標楷體" w:hAnsi="標楷體" w:hint="eastAsia"/>
        </w:rPr>
        <w:t>前的燈，是我路上的光”（詩</w:t>
      </w:r>
      <w:r w:rsidRPr="00834841">
        <w:rPr>
          <w:rFonts w:ascii="標楷體" w:hAnsi="標楷體"/>
        </w:rPr>
        <w:t>119</w:t>
      </w:r>
      <w:r w:rsidR="00834841">
        <w:rPr>
          <w:rFonts w:ascii="標楷體" w:hAnsi="標楷體" w:hint="eastAsia"/>
        </w:rPr>
        <w:t>:</w:t>
      </w:r>
      <w:r w:rsidRPr="00834841">
        <w:rPr>
          <w:rFonts w:ascii="標楷體" w:hAnsi="標楷體"/>
        </w:rPr>
        <w:t>105</w:t>
      </w:r>
      <w:r w:rsidRPr="00834841">
        <w:rPr>
          <w:rFonts w:ascii="標楷體" w:hAnsi="標楷體" w:hint="eastAsia"/>
        </w:rPr>
        <w:t>）。</w:t>
      </w:r>
      <w:r w:rsidRPr="00834841">
        <w:rPr>
          <w:rFonts w:ascii="標楷體" w:hAnsi="標楷體"/>
        </w:rPr>
        <w:t xml:space="preserve"> </w:t>
      </w:r>
      <w:r w:rsidRPr="00834841">
        <w:rPr>
          <w:rFonts w:ascii="標楷體" w:hAnsi="標楷體" w:hint="eastAsia"/>
        </w:rPr>
        <w:t>讓我們看到掌管歷史的主宰是耶和華</w:t>
      </w:r>
      <w:r w:rsidR="00834841">
        <w:rPr>
          <w:rFonts w:ascii="標楷體" w:hAnsi="標楷體" w:hint="eastAsia"/>
        </w:rPr>
        <w:t>，使我們更深地</w:t>
      </w:r>
      <w:r w:rsidRPr="00834841">
        <w:rPr>
          <w:rFonts w:ascii="標楷體" w:hAnsi="標楷體" w:hint="eastAsia"/>
        </w:rPr>
        <w:t>敬畏神</w:t>
      </w:r>
      <w:r w:rsidR="009C04BB">
        <w:rPr>
          <w:rFonts w:ascii="標楷體" w:hAnsi="標楷體" w:hint="eastAsia"/>
        </w:rPr>
        <w:t>、</w:t>
      </w:r>
      <w:r w:rsidRPr="00834841">
        <w:rPr>
          <w:rFonts w:ascii="標楷體" w:hAnsi="標楷體" w:hint="eastAsia"/>
        </w:rPr>
        <w:t>順服神</w:t>
      </w:r>
      <w:r w:rsidR="009C04BB">
        <w:rPr>
          <w:rFonts w:ascii="標楷體" w:hAnsi="標楷體" w:hint="eastAsia"/>
        </w:rPr>
        <w:t>、</w:t>
      </w:r>
      <w:r w:rsidRPr="00834841">
        <w:rPr>
          <w:rFonts w:ascii="標楷體" w:hAnsi="標楷體" w:hint="eastAsia"/>
        </w:rPr>
        <w:t>尊崇敬拜神。</w:t>
      </w:r>
    </w:p>
    <w:p w:rsidR="0062429E" w:rsidRDefault="0062429E" w:rsidP="0062429E">
      <w:pPr>
        <w:ind w:left="720" w:hangingChars="300" w:hanging="720"/>
        <w:rPr>
          <w:rFonts w:ascii="標楷體" w:hAnsi="標楷體"/>
        </w:rPr>
      </w:pPr>
    </w:p>
    <w:p w:rsidR="009C04BB" w:rsidRDefault="00105719" w:rsidP="0062429E">
      <w:pPr>
        <w:ind w:left="720" w:hangingChars="300" w:hanging="720"/>
        <w:rPr>
          <w:rFonts w:ascii="標楷體" w:hAnsi="標楷體"/>
        </w:rPr>
      </w:pPr>
      <w:r>
        <w:rPr>
          <w:rFonts w:ascii="標楷體" w:hAnsi="標楷體" w:hint="eastAsia"/>
          <w:noProof/>
          <w:lang w:eastAsia="en-US"/>
        </w:rPr>
        <w:drawing>
          <wp:anchor distT="0" distB="0" distL="114300" distR="114300" simplePos="0" relativeHeight="251658240" behindDoc="1" locked="0" layoutInCell="1" allowOverlap="1" wp14:anchorId="2D360EBA" wp14:editId="0DDFC55F">
            <wp:simplePos x="0" y="0"/>
            <wp:positionH relativeFrom="column">
              <wp:posOffset>3207385</wp:posOffset>
            </wp:positionH>
            <wp:positionV relativeFrom="paragraph">
              <wp:posOffset>29210</wp:posOffset>
            </wp:positionV>
            <wp:extent cx="2917825" cy="4189730"/>
            <wp:effectExtent l="0" t="0" r="0" b="1270"/>
            <wp:wrapThrough wrapText="bothSides">
              <wp:wrapPolygon edited="0">
                <wp:start x="0" y="0"/>
                <wp:lineTo x="0" y="21508"/>
                <wp:lineTo x="21435" y="21508"/>
                <wp:lineTo x="21435" y="0"/>
                <wp:lineTo x="0"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Samuel 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7825" cy="4189730"/>
                    </a:xfrm>
                    <a:prstGeom prst="rect">
                      <a:avLst/>
                    </a:prstGeom>
                  </pic:spPr>
                </pic:pic>
              </a:graphicData>
            </a:graphic>
            <wp14:sizeRelH relativeFrom="page">
              <wp14:pctWidth>0</wp14:pctWidth>
            </wp14:sizeRelH>
            <wp14:sizeRelV relativeFrom="page">
              <wp14:pctHeight>0</wp14:pctHeight>
            </wp14:sizeRelV>
          </wp:anchor>
        </w:drawing>
      </w:r>
    </w:p>
    <w:p w:rsidR="00B423C9" w:rsidRPr="00834841" w:rsidRDefault="00B423C9" w:rsidP="0062429E">
      <w:pPr>
        <w:ind w:left="720" w:hangingChars="300" w:hanging="720"/>
        <w:rPr>
          <w:rFonts w:ascii="標楷體" w:hAnsi="標楷體"/>
        </w:rPr>
      </w:pPr>
    </w:p>
    <w:p w:rsidR="0062429E" w:rsidRPr="00B50502" w:rsidRDefault="0062429E" w:rsidP="00C419F7">
      <w:pPr>
        <w:ind w:left="910" w:hangingChars="300" w:hanging="910"/>
        <w:rPr>
          <w:rFonts w:ascii="標楷體" w:hAnsi="標楷體"/>
          <w:szCs w:val="24"/>
        </w:rPr>
      </w:pPr>
      <w:r w:rsidRPr="009C04BB">
        <w:rPr>
          <w:rFonts w:ascii="標楷體" w:hAnsi="標楷體" w:hint="eastAsia"/>
          <w:b/>
          <w:sz w:val="28"/>
          <w:szCs w:val="28"/>
        </w:rPr>
        <w:t>詩歌：所有的目光</w:t>
      </w:r>
      <w:r w:rsidR="00B50502" w:rsidRPr="00B50502">
        <w:rPr>
          <w:rFonts w:ascii="標楷體" w:hAnsi="標楷體" w:hint="eastAsia"/>
          <w:szCs w:val="24"/>
        </w:rPr>
        <w:t>（專輯：</w:t>
      </w:r>
      <w:r w:rsidR="00B423C9">
        <w:rPr>
          <w:rFonts w:ascii="標楷體" w:hAnsi="標楷體" w:hint="eastAsia"/>
          <w:szCs w:val="24"/>
        </w:rPr>
        <w:t>清晨到夜晚</w:t>
      </w:r>
      <w:r w:rsidR="00B50502" w:rsidRPr="00B50502">
        <w:rPr>
          <w:rFonts w:ascii="標楷體" w:hAnsi="標楷體" w:hint="eastAsia"/>
          <w:szCs w:val="24"/>
        </w:rPr>
        <w:t>）</w:t>
      </w:r>
    </w:p>
    <w:p w:rsidR="0062429E" w:rsidRPr="00B423C9" w:rsidRDefault="0062429E" w:rsidP="0062429E">
      <w:pPr>
        <w:ind w:left="720" w:hangingChars="300" w:hanging="720"/>
        <w:rPr>
          <w:rFonts w:ascii="標楷體" w:hAnsi="標楷體"/>
        </w:rPr>
      </w:pPr>
    </w:p>
    <w:p w:rsidR="00B423C9" w:rsidRDefault="0062429E" w:rsidP="0062429E">
      <w:pPr>
        <w:ind w:left="720" w:hangingChars="300" w:hanging="720"/>
        <w:rPr>
          <w:rFonts w:ascii="標楷體" w:hAnsi="標楷體"/>
        </w:rPr>
      </w:pPr>
      <w:r w:rsidRPr="00834841">
        <w:rPr>
          <w:rFonts w:ascii="標楷體" w:hAnsi="標楷體" w:hint="eastAsia"/>
        </w:rPr>
        <w:t>主</w:t>
      </w:r>
      <w:r w:rsidR="009C04BB">
        <w:rPr>
          <w:rFonts w:ascii="標楷體" w:hAnsi="標楷體" w:hint="eastAsia"/>
        </w:rPr>
        <w:t>！</w:t>
      </w:r>
      <w:r w:rsidRPr="00834841">
        <w:rPr>
          <w:rFonts w:ascii="標楷體" w:hAnsi="標楷體" w:hint="eastAsia"/>
        </w:rPr>
        <w:t>唯有你配得</w:t>
      </w:r>
      <w:r w:rsidR="00B423C9">
        <w:rPr>
          <w:rFonts w:ascii="標楷體" w:hAnsi="標楷體" w:hint="eastAsia"/>
        </w:rPr>
        <w:t>，</w:t>
      </w:r>
      <w:r w:rsidRPr="00834841">
        <w:rPr>
          <w:rFonts w:ascii="標楷體" w:hAnsi="標楷體" w:hint="eastAsia"/>
        </w:rPr>
        <w:t>主</w:t>
      </w:r>
      <w:r w:rsidR="009C04BB">
        <w:rPr>
          <w:rFonts w:ascii="標楷體" w:hAnsi="標楷體" w:hint="eastAsia"/>
        </w:rPr>
        <w:t>！</w:t>
      </w:r>
      <w:r w:rsidRPr="00834841">
        <w:rPr>
          <w:rFonts w:ascii="標楷體" w:hAnsi="標楷體" w:hint="eastAsia"/>
        </w:rPr>
        <w:t>唯有你配得</w:t>
      </w:r>
      <w:r w:rsidR="009C04BB">
        <w:rPr>
          <w:rFonts w:ascii="標楷體" w:hAnsi="標楷體" w:hint="eastAsia"/>
        </w:rPr>
        <w:t>，</w:t>
      </w:r>
    </w:p>
    <w:p w:rsidR="0062429E" w:rsidRPr="00834841" w:rsidRDefault="0062429E" w:rsidP="0062429E">
      <w:pPr>
        <w:ind w:left="720" w:hangingChars="300" w:hanging="720"/>
        <w:rPr>
          <w:rFonts w:ascii="標楷體" w:hAnsi="標楷體"/>
        </w:rPr>
      </w:pPr>
      <w:r w:rsidRPr="00834841">
        <w:rPr>
          <w:rFonts w:ascii="標楷體" w:hAnsi="標楷體" w:hint="eastAsia"/>
        </w:rPr>
        <w:t>凡受造的在你前</w:t>
      </w:r>
      <w:r w:rsidR="009C04BB">
        <w:rPr>
          <w:rFonts w:ascii="標楷體" w:hAnsi="標楷體" w:hint="eastAsia"/>
        </w:rPr>
        <w:t>讚嘆</w:t>
      </w:r>
      <w:r w:rsidRPr="00834841">
        <w:rPr>
          <w:rFonts w:ascii="標楷體" w:hAnsi="標楷體" w:hint="eastAsia"/>
        </w:rPr>
        <w:t>你</w:t>
      </w:r>
      <w:r w:rsidR="009C04BB">
        <w:rPr>
          <w:rFonts w:ascii="標楷體" w:hAnsi="標楷體" w:hint="eastAsia"/>
        </w:rPr>
        <w:t>。</w:t>
      </w:r>
    </w:p>
    <w:p w:rsidR="00B423C9" w:rsidRDefault="0062429E" w:rsidP="0062429E">
      <w:pPr>
        <w:ind w:left="720" w:hangingChars="300" w:hanging="720"/>
        <w:rPr>
          <w:rFonts w:ascii="標楷體" w:hAnsi="標楷體"/>
        </w:rPr>
      </w:pPr>
      <w:r w:rsidRPr="00834841">
        <w:rPr>
          <w:rFonts w:ascii="標楷體" w:hAnsi="標楷體" w:hint="eastAsia"/>
        </w:rPr>
        <w:t>你是一切源頭</w:t>
      </w:r>
      <w:r w:rsidR="009C04BB">
        <w:rPr>
          <w:rFonts w:ascii="標楷體" w:hAnsi="標楷體" w:hint="eastAsia"/>
        </w:rPr>
        <w:t>，</w:t>
      </w:r>
      <w:r w:rsidRPr="00834841">
        <w:rPr>
          <w:rFonts w:ascii="標楷體" w:hAnsi="標楷體" w:hint="eastAsia"/>
        </w:rPr>
        <w:t>掌管歷史主宰</w:t>
      </w:r>
      <w:r w:rsidR="009C04BB">
        <w:rPr>
          <w:rFonts w:ascii="標楷體" w:hAnsi="標楷體" w:hint="eastAsia"/>
        </w:rPr>
        <w:t>，</w:t>
      </w:r>
    </w:p>
    <w:p w:rsidR="0062429E" w:rsidRPr="00834841" w:rsidRDefault="0062429E" w:rsidP="0062429E">
      <w:pPr>
        <w:ind w:left="720" w:hangingChars="300" w:hanging="720"/>
        <w:rPr>
          <w:rFonts w:ascii="標楷體" w:hAnsi="標楷體"/>
        </w:rPr>
      </w:pPr>
      <w:r w:rsidRPr="00834841">
        <w:rPr>
          <w:rFonts w:ascii="標楷體" w:hAnsi="標楷體" w:hint="eastAsia"/>
        </w:rPr>
        <w:t>你是所有注目</w:t>
      </w:r>
      <w:r w:rsidR="009C04BB">
        <w:rPr>
          <w:rFonts w:ascii="標楷體" w:hAnsi="標楷體" w:hint="eastAsia"/>
        </w:rPr>
        <w:t>，</w:t>
      </w:r>
      <w:r w:rsidRPr="00834841">
        <w:rPr>
          <w:rFonts w:ascii="標楷體" w:hAnsi="標楷體" w:hint="eastAsia"/>
        </w:rPr>
        <w:t>一切中心</w:t>
      </w:r>
      <w:r w:rsidR="009C04BB">
        <w:rPr>
          <w:rFonts w:ascii="標楷體" w:hAnsi="標楷體" w:hint="eastAsia"/>
        </w:rPr>
        <w:t>。</w:t>
      </w:r>
    </w:p>
    <w:p w:rsidR="009C04BB" w:rsidRPr="00B423C9" w:rsidRDefault="009C04BB" w:rsidP="0062429E">
      <w:pPr>
        <w:ind w:left="720" w:hangingChars="300" w:hanging="720"/>
        <w:rPr>
          <w:rFonts w:ascii="標楷體" w:hAnsi="標楷體"/>
        </w:rPr>
      </w:pPr>
    </w:p>
    <w:p w:rsidR="00B423C9" w:rsidRDefault="0062429E" w:rsidP="0062429E">
      <w:pPr>
        <w:ind w:left="720" w:hangingChars="300" w:hanging="720"/>
        <w:rPr>
          <w:rFonts w:ascii="標楷體" w:hAnsi="標楷體"/>
        </w:rPr>
      </w:pPr>
      <w:r w:rsidRPr="00834841">
        <w:rPr>
          <w:rFonts w:ascii="標楷體" w:hAnsi="標楷體" w:hint="eastAsia"/>
        </w:rPr>
        <w:t>所以我尊崇你</w:t>
      </w:r>
      <w:r w:rsidR="009C04BB">
        <w:rPr>
          <w:rFonts w:ascii="標楷體" w:hAnsi="標楷體" w:hint="eastAsia"/>
        </w:rPr>
        <w:t>，</w:t>
      </w:r>
      <w:r w:rsidRPr="00834841">
        <w:rPr>
          <w:rFonts w:ascii="標楷體" w:hAnsi="標楷體" w:hint="eastAsia"/>
        </w:rPr>
        <w:t>所以我敬畏你</w:t>
      </w:r>
      <w:r w:rsidR="009C04BB">
        <w:rPr>
          <w:rFonts w:ascii="標楷體" w:hAnsi="標楷體" w:hint="eastAsia"/>
        </w:rPr>
        <w:t>，</w:t>
      </w:r>
    </w:p>
    <w:p w:rsidR="00B423C9" w:rsidRPr="00834841" w:rsidRDefault="0062429E" w:rsidP="0062429E">
      <w:pPr>
        <w:ind w:left="720" w:hangingChars="300" w:hanging="720"/>
        <w:rPr>
          <w:rFonts w:ascii="標楷體" w:hAnsi="標楷體"/>
        </w:rPr>
      </w:pPr>
      <w:r w:rsidRPr="00834841">
        <w:rPr>
          <w:rFonts w:ascii="標楷體" w:hAnsi="標楷體" w:hint="eastAsia"/>
        </w:rPr>
        <w:t>所以我俯伏敬拜創造主</w:t>
      </w:r>
      <w:r w:rsidR="009C04BB">
        <w:rPr>
          <w:rFonts w:ascii="標楷體" w:hAnsi="標楷體" w:hint="eastAsia"/>
        </w:rPr>
        <w:t>。</w:t>
      </w:r>
    </w:p>
    <w:sectPr w:rsidR="00B423C9" w:rsidRPr="00834841" w:rsidSect="00B423C9">
      <w:footerReference w:type="default" r:id="rId8"/>
      <w:pgSz w:w="11906" w:h="16838" w:code="9"/>
      <w:pgMar w:top="1134" w:right="1134" w:bottom="1134" w:left="1134" w:header="680" w:footer="680"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1EF" w:rsidRDefault="002F01EF" w:rsidP="009C04BB">
      <w:r>
        <w:separator/>
      </w:r>
    </w:p>
  </w:endnote>
  <w:endnote w:type="continuationSeparator" w:id="0">
    <w:p w:rsidR="002F01EF" w:rsidRDefault="002F01EF" w:rsidP="009C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標楷體">
    <w:altName w:val="宋体"/>
    <w:charset w:val="88"/>
    <w:family w:val="script"/>
    <w:pitch w:val="fixed"/>
    <w:sig w:usb0="00000003" w:usb1="080E0000" w:usb2="00000016" w:usb3="00000000" w:csb0="00100001" w:csb1="00000000"/>
  </w:font>
  <w:font w:name="Cambria">
    <w:panose1 w:val="02040503050406030204"/>
    <w:charset w:val="00"/>
    <w:family w:val="auto"/>
    <w:pitch w:val="variable"/>
    <w:sig w:usb0="E00002FF" w:usb1="400004FF" w:usb2="00000000" w:usb3="00000000" w:csb0="0000019F"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655944"/>
      <w:docPartObj>
        <w:docPartGallery w:val="Page Numbers (Bottom of Page)"/>
        <w:docPartUnique/>
      </w:docPartObj>
    </w:sdtPr>
    <w:sdtEndPr/>
    <w:sdtContent>
      <w:p w:rsidR="00B423C9" w:rsidRDefault="00B423C9">
        <w:pPr>
          <w:pStyle w:val="Footer"/>
          <w:jc w:val="right"/>
        </w:pPr>
        <w:r>
          <w:fldChar w:fldCharType="begin"/>
        </w:r>
        <w:r>
          <w:instrText>PAGE   \* MERGEFORMAT</w:instrText>
        </w:r>
        <w:r>
          <w:fldChar w:fldCharType="separate"/>
        </w:r>
        <w:r w:rsidR="00C419F7" w:rsidRPr="00C419F7">
          <w:rPr>
            <w:noProof/>
            <w:lang w:val="zh-TW"/>
          </w:rPr>
          <w:t>3</w:t>
        </w:r>
        <w:r>
          <w:fldChar w:fldCharType="end"/>
        </w:r>
      </w:p>
    </w:sdtContent>
  </w:sdt>
  <w:p w:rsidR="00B423C9" w:rsidRDefault="00B423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1EF" w:rsidRDefault="002F01EF" w:rsidP="009C04BB">
      <w:r>
        <w:separator/>
      </w:r>
    </w:p>
  </w:footnote>
  <w:footnote w:type="continuationSeparator" w:id="0">
    <w:p w:rsidR="002F01EF" w:rsidRDefault="002F01EF" w:rsidP="009C0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29E"/>
    <w:rsid w:val="000213CE"/>
    <w:rsid w:val="00034B5B"/>
    <w:rsid w:val="000A5362"/>
    <w:rsid w:val="00105719"/>
    <w:rsid w:val="002F01EF"/>
    <w:rsid w:val="00425CDE"/>
    <w:rsid w:val="00460E9B"/>
    <w:rsid w:val="00474FD9"/>
    <w:rsid w:val="004D1EB4"/>
    <w:rsid w:val="00550C18"/>
    <w:rsid w:val="005D3B87"/>
    <w:rsid w:val="0062429E"/>
    <w:rsid w:val="00834841"/>
    <w:rsid w:val="009C04BB"/>
    <w:rsid w:val="00A6305F"/>
    <w:rsid w:val="00AA23CF"/>
    <w:rsid w:val="00B423C9"/>
    <w:rsid w:val="00B50502"/>
    <w:rsid w:val="00B662B1"/>
    <w:rsid w:val="00BF5B49"/>
    <w:rsid w:val="00C419F7"/>
    <w:rsid w:val="00C65B01"/>
    <w:rsid w:val="00D2405A"/>
    <w:rsid w:val="00D94AA6"/>
    <w:rsid w:val="00E1475C"/>
    <w:rsid w:val="00E334FE"/>
    <w:rsid w:val="00F74D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4B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9C04BB"/>
    <w:rPr>
      <w:sz w:val="20"/>
      <w:szCs w:val="20"/>
    </w:rPr>
  </w:style>
  <w:style w:type="paragraph" w:styleId="Footer">
    <w:name w:val="footer"/>
    <w:basedOn w:val="Normal"/>
    <w:link w:val="FooterChar"/>
    <w:uiPriority w:val="99"/>
    <w:unhideWhenUsed/>
    <w:rsid w:val="009C04B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9C04BB"/>
    <w:rPr>
      <w:sz w:val="20"/>
      <w:szCs w:val="20"/>
    </w:rPr>
  </w:style>
  <w:style w:type="paragraph" w:styleId="BalloonText">
    <w:name w:val="Balloon Text"/>
    <w:basedOn w:val="Normal"/>
    <w:link w:val="BalloonTextChar"/>
    <w:uiPriority w:val="99"/>
    <w:semiHidden/>
    <w:unhideWhenUsed/>
    <w:rsid w:val="00B423C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423C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4B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9C04BB"/>
    <w:rPr>
      <w:sz w:val="20"/>
      <w:szCs w:val="20"/>
    </w:rPr>
  </w:style>
  <w:style w:type="paragraph" w:styleId="Footer">
    <w:name w:val="footer"/>
    <w:basedOn w:val="Normal"/>
    <w:link w:val="FooterChar"/>
    <w:uiPriority w:val="99"/>
    <w:unhideWhenUsed/>
    <w:rsid w:val="009C04B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9C04BB"/>
    <w:rPr>
      <w:sz w:val="20"/>
      <w:szCs w:val="20"/>
    </w:rPr>
  </w:style>
  <w:style w:type="paragraph" w:styleId="BalloonText">
    <w:name w:val="Balloon Text"/>
    <w:basedOn w:val="Normal"/>
    <w:link w:val="BalloonTextChar"/>
    <w:uiPriority w:val="99"/>
    <w:semiHidden/>
    <w:unhideWhenUsed/>
    <w:rsid w:val="00B423C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423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447</Words>
  <Characters>2550</Characters>
  <Application>Microsoft Macintosh Word</Application>
  <DocSecurity>0</DocSecurity>
  <Lines>21</Lines>
  <Paragraphs>5</Paragraphs>
  <ScaleCrop>false</ScaleCrop>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Chen</dc:creator>
  <cp:lastModifiedBy>Ming Ling Liu</cp:lastModifiedBy>
  <cp:revision>2</cp:revision>
  <cp:lastPrinted>2018-05-09T10:31:00Z</cp:lastPrinted>
  <dcterms:created xsi:type="dcterms:W3CDTF">2019-01-25T02:46:00Z</dcterms:created>
  <dcterms:modified xsi:type="dcterms:W3CDTF">2019-01-25T02:46:00Z</dcterms:modified>
</cp:coreProperties>
</file>