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10" w:hangingChars="300" w:hanging="91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500F9">
        <w:rPr>
          <w:rFonts w:ascii="標楷體" w:eastAsia="標楷體" w:hAnsi="標楷體" w:hint="eastAsia"/>
          <w:b/>
          <w:sz w:val="28"/>
          <w:szCs w:val="28"/>
        </w:rPr>
        <w:t>撒母耳記下第</w:t>
      </w:r>
      <w:r w:rsidRPr="000500F9">
        <w:rPr>
          <w:rFonts w:ascii="標楷體" w:eastAsia="標楷體" w:hAnsi="標楷體"/>
          <w:b/>
          <w:sz w:val="28"/>
          <w:szCs w:val="28"/>
        </w:rPr>
        <w:t>14</w:t>
      </w:r>
      <w:r w:rsidRPr="000500F9">
        <w:rPr>
          <w:rFonts w:ascii="標楷體" w:eastAsia="標楷體" w:hAnsi="標楷體" w:hint="eastAsia"/>
          <w:b/>
          <w:sz w:val="28"/>
          <w:szCs w:val="28"/>
        </w:rPr>
        <w:t>章</w:t>
      </w:r>
      <w:r w:rsidRPr="000500F9">
        <w:rPr>
          <w:rFonts w:ascii="標楷體" w:eastAsia="標楷體" w:hAnsi="標楷體"/>
          <w:b/>
          <w:sz w:val="28"/>
          <w:szCs w:val="28"/>
        </w:rPr>
        <w:t xml:space="preserve"> </w:t>
      </w:r>
      <w:r w:rsidRPr="000500F9">
        <w:rPr>
          <w:rFonts w:ascii="標楷體" w:eastAsia="標楷體" w:hAnsi="標楷體" w:hint="eastAsia"/>
          <w:b/>
          <w:sz w:val="28"/>
          <w:szCs w:val="28"/>
        </w:rPr>
        <w:t>押沙龍獲赦回國</w:t>
      </w: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  <w:b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  <w:b/>
        </w:rPr>
        <w:t>引題</w:t>
      </w:r>
      <w:r w:rsidRPr="000500F9">
        <w:rPr>
          <w:rFonts w:ascii="標楷體" w:eastAsia="標楷體" w:hAnsi="標楷體" w:hint="eastAsia"/>
        </w:rPr>
        <w:t>：當你的理性與情感對於一件事情的取捨難以決定時，通常最後的決定會偏向哪一邊？請舉一個生活中的例子。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  <w:b/>
        </w:rPr>
        <w:t>前言</w:t>
      </w:r>
      <w:r w:rsidRPr="000500F9">
        <w:rPr>
          <w:rFonts w:ascii="標楷體" w:eastAsia="標楷體" w:hAnsi="標楷體" w:hint="eastAsia"/>
        </w:rPr>
        <w:t>：押沙龍心中懷恨，於是有計畫地將長兄暗嫩殺害，造成了大衛的家及王國的恐慌。押沙龍畏罪逃亡到外祖父基述王達買的地界內，在那裡居住了三年。在這一段日子</w:t>
      </w:r>
      <w:r w:rsidRPr="000500F9">
        <w:rPr>
          <w:rFonts w:ascii="標楷體" w:eastAsia="標楷體" w:hAnsi="標楷體"/>
        </w:rPr>
        <w:t xml:space="preserve">      </w:t>
      </w:r>
      <w:r w:rsidRPr="000500F9">
        <w:rPr>
          <w:rFonts w:ascii="標楷體" w:eastAsia="標楷體" w:hAnsi="標楷體" w:hint="eastAsia"/>
        </w:rPr>
        <w:t>裡，大衛任憑押沙龍流亡在外，對於他所犯的罪過並未採取任何的行動，然而心中卻是想念著押沙龍。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  <w:b/>
        </w:rPr>
        <w:t>分段</w:t>
      </w:r>
      <w:r w:rsidRPr="000500F9">
        <w:rPr>
          <w:rFonts w:ascii="標楷體" w:eastAsia="標楷體" w:hAnsi="標楷體" w:hint="eastAsia"/>
        </w:rPr>
        <w:t>：一</w:t>
      </w:r>
      <w:r w:rsidRPr="000500F9">
        <w:rPr>
          <w:rFonts w:ascii="標楷體" w:eastAsia="標楷體" w:hAnsi="標楷體"/>
        </w:rPr>
        <w:t xml:space="preserve">. </w:t>
      </w:r>
      <w:r w:rsidRPr="000500F9">
        <w:rPr>
          <w:rFonts w:ascii="標楷體" w:eastAsia="標楷體" w:hAnsi="標楷體" w:hint="eastAsia"/>
        </w:rPr>
        <w:t>約押策劃勸大衛接納押沙龍（</w:t>
      </w:r>
      <w:r w:rsidRPr="000500F9">
        <w:rPr>
          <w:rFonts w:ascii="標楷體" w:eastAsia="標楷體" w:hAnsi="標楷體"/>
        </w:rPr>
        <w:t>14:1-20</w:t>
      </w:r>
      <w:r w:rsidRPr="000500F9">
        <w:rPr>
          <w:rFonts w:ascii="標楷體" w:eastAsia="標楷體" w:hAnsi="標楷體" w:hint="eastAsia"/>
        </w:rPr>
        <w:t>）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 xml:space="preserve">      </w:t>
      </w:r>
      <w:r w:rsidRPr="000500F9">
        <w:rPr>
          <w:rFonts w:ascii="標楷體" w:eastAsia="標楷體" w:hAnsi="標楷體" w:hint="eastAsia"/>
        </w:rPr>
        <w:t>二</w:t>
      </w:r>
      <w:r w:rsidRPr="000500F9">
        <w:rPr>
          <w:rFonts w:ascii="標楷體" w:eastAsia="標楷體" w:hAnsi="標楷體"/>
        </w:rPr>
        <w:t xml:space="preserve">. </w:t>
      </w:r>
      <w:r w:rsidRPr="000500F9">
        <w:rPr>
          <w:rFonts w:ascii="標楷體" w:eastAsia="標楷體" w:hAnsi="標楷體" w:hint="eastAsia"/>
        </w:rPr>
        <w:t>押沙龍歸回耶路撒冷（</w:t>
      </w:r>
      <w:r w:rsidRPr="000500F9">
        <w:rPr>
          <w:rFonts w:ascii="標楷體" w:eastAsia="標楷體" w:hAnsi="標楷體"/>
        </w:rPr>
        <w:t>14:21-24</w:t>
      </w:r>
      <w:r w:rsidRPr="000500F9">
        <w:rPr>
          <w:rFonts w:ascii="標楷體" w:eastAsia="標楷體" w:hAnsi="標楷體" w:hint="eastAsia"/>
        </w:rPr>
        <w:t>）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 xml:space="preserve">      </w:t>
      </w:r>
      <w:r w:rsidRPr="000500F9">
        <w:rPr>
          <w:rFonts w:ascii="標楷體" w:eastAsia="標楷體" w:hAnsi="標楷體" w:hint="eastAsia"/>
        </w:rPr>
        <w:t>三</w:t>
      </w:r>
      <w:r w:rsidRPr="000500F9">
        <w:rPr>
          <w:rFonts w:ascii="標楷體" w:eastAsia="標楷體" w:hAnsi="標楷體"/>
        </w:rPr>
        <w:t xml:space="preserve">. </w:t>
      </w:r>
      <w:r w:rsidRPr="000500F9">
        <w:rPr>
          <w:rFonts w:ascii="標楷體" w:eastAsia="標楷體" w:hAnsi="標楷體" w:hint="eastAsia"/>
        </w:rPr>
        <w:t>押沙龍的儀容（</w:t>
      </w:r>
      <w:r w:rsidRPr="000500F9">
        <w:rPr>
          <w:rFonts w:ascii="標楷體" w:eastAsia="標楷體" w:hAnsi="標楷體"/>
        </w:rPr>
        <w:t>14:25-27</w:t>
      </w:r>
      <w:r w:rsidRPr="000500F9">
        <w:rPr>
          <w:rFonts w:ascii="標楷體" w:eastAsia="標楷體" w:hAnsi="標楷體" w:hint="eastAsia"/>
        </w:rPr>
        <w:t>）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 xml:space="preserve">      </w:t>
      </w:r>
      <w:r w:rsidRPr="000500F9">
        <w:rPr>
          <w:rFonts w:ascii="標楷體" w:eastAsia="標楷體" w:hAnsi="標楷體" w:hint="eastAsia"/>
        </w:rPr>
        <w:t>四</w:t>
      </w:r>
      <w:r w:rsidRPr="000500F9">
        <w:rPr>
          <w:rFonts w:ascii="標楷體" w:eastAsia="標楷體" w:hAnsi="標楷體"/>
        </w:rPr>
        <w:t xml:space="preserve">. </w:t>
      </w:r>
      <w:r w:rsidRPr="000500F9">
        <w:rPr>
          <w:rFonts w:ascii="標楷體" w:eastAsia="標楷體" w:hAnsi="標楷體" w:hint="eastAsia"/>
        </w:rPr>
        <w:t>大衛召見押沙龍（</w:t>
      </w:r>
      <w:r w:rsidRPr="000500F9">
        <w:rPr>
          <w:rFonts w:ascii="標楷體" w:eastAsia="標楷體" w:hAnsi="標楷體"/>
        </w:rPr>
        <w:t>14:28-33</w:t>
      </w:r>
      <w:r w:rsidRPr="000500F9">
        <w:rPr>
          <w:rFonts w:ascii="標楷體" w:eastAsia="標楷體" w:hAnsi="標楷體" w:hint="eastAsia"/>
        </w:rPr>
        <w:t>）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  <w:b/>
        </w:rPr>
      </w:pPr>
      <w:r w:rsidRPr="000500F9">
        <w:rPr>
          <w:rFonts w:ascii="標楷體" w:eastAsia="標楷體" w:hAnsi="標楷體" w:hint="eastAsia"/>
          <w:b/>
        </w:rPr>
        <w:t>一</w:t>
      </w:r>
      <w:r w:rsidRPr="000500F9">
        <w:rPr>
          <w:rFonts w:ascii="標楷體" w:eastAsia="標楷體" w:hAnsi="標楷體"/>
          <w:b/>
        </w:rPr>
        <w:t xml:space="preserve">. </w:t>
      </w:r>
      <w:r w:rsidRPr="000500F9">
        <w:rPr>
          <w:rFonts w:ascii="標楷體" w:eastAsia="標楷體" w:hAnsi="標楷體" w:hint="eastAsia"/>
          <w:b/>
        </w:rPr>
        <w:t>約押策劃勸大衛接納押沙龍（</w:t>
      </w:r>
      <w:r w:rsidRPr="000500F9">
        <w:rPr>
          <w:rFonts w:ascii="標楷體" w:eastAsia="標楷體" w:hAnsi="標楷體"/>
          <w:b/>
        </w:rPr>
        <w:t>14:1-20</w:t>
      </w:r>
      <w:r w:rsidRPr="000500F9">
        <w:rPr>
          <w:rFonts w:ascii="標楷體" w:eastAsia="標楷體" w:hAnsi="標楷體" w:hint="eastAsia"/>
          <w:b/>
        </w:rPr>
        <w:t>）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0500F9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 xml:space="preserve">14:2  </w:t>
      </w:r>
      <w:r w:rsidRPr="000500F9">
        <w:rPr>
          <w:rFonts w:ascii="標楷體" w:eastAsia="標楷體" w:hAnsi="標楷體" w:hint="eastAsia"/>
        </w:rPr>
        <w:t>提哥亞是位於耶路撒冷以南約</w:t>
      </w:r>
      <w:r w:rsidRPr="000500F9">
        <w:rPr>
          <w:rFonts w:ascii="標楷體" w:eastAsia="標楷體" w:hAnsi="標楷體"/>
        </w:rPr>
        <w:t>16</w:t>
      </w:r>
      <w:r w:rsidRPr="000500F9">
        <w:rPr>
          <w:rFonts w:ascii="標楷體" w:eastAsia="標楷體" w:hAnsi="標楷體" w:hint="eastAsia"/>
        </w:rPr>
        <w:t>公里的鄉鎮</w:t>
      </w:r>
      <w:r w:rsidR="000500F9">
        <w:rPr>
          <w:rFonts w:ascii="標楷體" w:eastAsia="標楷體" w:hAnsi="標楷體" w:hint="eastAsia"/>
        </w:rPr>
        <w:t>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 xml:space="preserve">14:4  </w:t>
      </w:r>
      <w:r w:rsidRPr="000500F9">
        <w:rPr>
          <w:rFonts w:ascii="標楷體" w:eastAsia="標楷體" w:hAnsi="標楷體" w:hint="eastAsia"/>
        </w:rPr>
        <w:t>以色列的民中若有訴訟的案件，最高可以陳情到君王的座前，請求做最後的定奪。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 xml:space="preserve">14:8  </w:t>
      </w:r>
      <w:r w:rsidRPr="000500F9">
        <w:rPr>
          <w:rFonts w:ascii="標楷體" w:eastAsia="標楷體" w:hAnsi="標楷體" w:hint="eastAsia"/>
        </w:rPr>
        <w:t>婦人恐怕大衛王的裁判會引起宗族的人不滿，因此表示自己願意承擔罪過</w:t>
      </w:r>
      <w:r w:rsidR="000500F9">
        <w:rPr>
          <w:rFonts w:ascii="標楷體" w:eastAsia="標楷體" w:hAnsi="標楷體" w:hint="eastAsia"/>
        </w:rPr>
        <w:t>，</w:t>
      </w:r>
      <w:r w:rsidRPr="000500F9">
        <w:rPr>
          <w:rFonts w:ascii="標楷體" w:eastAsia="標楷體" w:hAnsi="標楷體" w:hint="eastAsia"/>
        </w:rPr>
        <w:t>不使大衛受人的責難和攪擾。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>14:13</w:t>
      </w:r>
      <w:r w:rsidR="000500F9">
        <w:rPr>
          <w:rFonts w:ascii="標楷體" w:eastAsia="標楷體" w:hAnsi="標楷體" w:hint="eastAsia"/>
        </w:rPr>
        <w:tab/>
      </w:r>
      <w:r w:rsidRPr="000500F9">
        <w:rPr>
          <w:rFonts w:ascii="標楷體" w:eastAsia="標楷體" w:hAnsi="標楷體" w:hint="eastAsia"/>
        </w:rPr>
        <w:t>婦人的意思是大衛王為何使押沙龍流亡在外，不肯饒恕他，如此的狀態令以色列的臣民苦惱，且與大衛自己先前對婦人所做判決的原則不符，以此來指明大衛對押沙龍所行的是錯誤的。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>14:7,14</w:t>
      </w:r>
      <w:r w:rsidRPr="000500F9">
        <w:rPr>
          <w:rFonts w:ascii="標楷體" w:eastAsia="標楷體" w:hAnsi="標楷體" w:hint="eastAsia"/>
        </w:rPr>
        <w:t>按摩西律法，人若蓄意殺人，殺人者要以性命抵罪；人若無意致人於死，殺人者可以進入所設立的逃城中躲避，不受人的報仇。（參閱民</w:t>
      </w:r>
      <w:r w:rsidRPr="000500F9">
        <w:rPr>
          <w:rFonts w:ascii="標楷體" w:eastAsia="標楷體" w:hAnsi="標楷體"/>
        </w:rPr>
        <w:t>35:9-34</w:t>
      </w:r>
      <w:r w:rsidRPr="000500F9">
        <w:rPr>
          <w:rFonts w:ascii="標楷體" w:eastAsia="標楷體" w:hAnsi="標楷體" w:hint="eastAsia"/>
        </w:rPr>
        <w:t>，申</w:t>
      </w:r>
      <w:r w:rsidRPr="000500F9">
        <w:rPr>
          <w:rFonts w:ascii="標楷體" w:eastAsia="標楷體" w:hAnsi="標楷體"/>
        </w:rPr>
        <w:t>19:6-12</w:t>
      </w:r>
      <w:r w:rsidRPr="000500F9">
        <w:rPr>
          <w:rFonts w:ascii="標楷體" w:eastAsia="標楷體" w:hAnsi="標楷體" w:hint="eastAsia"/>
        </w:rPr>
        <w:t>）</w:t>
      </w:r>
      <w:r w:rsidRPr="000500F9">
        <w:rPr>
          <w:rFonts w:ascii="標楷體" w:eastAsia="標楷體" w:hAnsi="標楷體"/>
        </w:rPr>
        <w:t xml:space="preserve"> 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>14:15-17</w:t>
      </w:r>
      <w:r w:rsidRPr="000500F9">
        <w:rPr>
          <w:rFonts w:ascii="標楷體" w:eastAsia="標楷體" w:hAnsi="標楷體" w:hint="eastAsia"/>
        </w:rPr>
        <w:t>婦人將自己所遭遇的事再次提出，企圖掩飾自己說話的動機。同時她也試圖勸說大衛，選擇赦免押沙龍是智慧的，且合乎上帝的心意。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【問題】對於大衛在婦人所呈訴訟案件所做的判決，你的看法是什麼？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【問題】請比較撒下</w:t>
      </w:r>
      <w:r w:rsidRPr="000500F9">
        <w:rPr>
          <w:rFonts w:ascii="標楷體" w:eastAsia="標楷體" w:hAnsi="標楷體"/>
        </w:rPr>
        <w:t>12</w:t>
      </w:r>
      <w:r w:rsidRPr="000500F9">
        <w:rPr>
          <w:rFonts w:ascii="標楷體" w:eastAsia="標楷體" w:hAnsi="標楷體" w:hint="eastAsia"/>
        </w:rPr>
        <w:t>章先知拿單以寓言故事責備大衛犯罪，與本章提哥亞婦人以虛構事件</w:t>
      </w:r>
      <w:r w:rsidRPr="000500F9">
        <w:rPr>
          <w:rFonts w:ascii="標楷體" w:eastAsia="標楷體" w:hAnsi="標楷體"/>
        </w:rPr>
        <w:t xml:space="preserve"> </w:t>
      </w:r>
      <w:r w:rsidRPr="000500F9">
        <w:rPr>
          <w:rFonts w:ascii="標楷體" w:eastAsia="標楷體" w:hAnsi="標楷體" w:hint="eastAsia"/>
        </w:rPr>
        <w:t>去說服大衛接納押沙龍，在真理的基礎上有何不同之處？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【問題】如果你的孩子在外欺負了別人</w:t>
      </w:r>
      <w:r w:rsidR="000500F9" w:rsidRPr="000500F9">
        <w:rPr>
          <w:rFonts w:ascii="標楷體" w:eastAsia="標楷體" w:hAnsi="標楷體" w:hint="eastAsia"/>
        </w:rPr>
        <w:t>，</w:t>
      </w:r>
      <w:r w:rsidRPr="000500F9">
        <w:rPr>
          <w:rFonts w:ascii="標楷體" w:eastAsia="標楷體" w:hAnsi="標楷體" w:hint="eastAsia"/>
        </w:rPr>
        <w:t>你會如何處理？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  <w:b/>
        </w:rPr>
      </w:pPr>
      <w:r w:rsidRPr="000500F9">
        <w:rPr>
          <w:rFonts w:ascii="標楷體" w:eastAsia="標楷體" w:hAnsi="標楷體" w:hint="eastAsia"/>
          <w:b/>
        </w:rPr>
        <w:t>二</w:t>
      </w:r>
      <w:r w:rsidRPr="000500F9">
        <w:rPr>
          <w:rFonts w:ascii="標楷體" w:eastAsia="標楷體" w:hAnsi="標楷體"/>
          <w:b/>
        </w:rPr>
        <w:t xml:space="preserve">. </w:t>
      </w:r>
      <w:r w:rsidRPr="000500F9">
        <w:rPr>
          <w:rFonts w:ascii="標楷體" w:eastAsia="標楷體" w:hAnsi="標楷體" w:hint="eastAsia"/>
          <w:b/>
        </w:rPr>
        <w:t>押沙龍回歸耶路撒冷（</w:t>
      </w:r>
      <w:r w:rsidRPr="000500F9">
        <w:rPr>
          <w:rFonts w:ascii="標楷體" w:eastAsia="標楷體" w:hAnsi="標楷體"/>
          <w:b/>
        </w:rPr>
        <w:t>14:21-24</w:t>
      </w:r>
      <w:r w:rsidRPr="000500F9">
        <w:rPr>
          <w:rFonts w:ascii="標楷體" w:eastAsia="標楷體" w:hAnsi="標楷體" w:hint="eastAsia"/>
          <w:b/>
        </w:rPr>
        <w:t>）</w:t>
      </w: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  <w:b/>
        </w:rPr>
      </w:pP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/>
        </w:rPr>
        <w:t xml:space="preserve">14:22 </w:t>
      </w:r>
      <w:r w:rsidRPr="000500F9">
        <w:rPr>
          <w:rFonts w:ascii="標楷體" w:eastAsia="標楷體" w:hAnsi="標楷體" w:hint="eastAsia"/>
        </w:rPr>
        <w:t>約押對於大衛不降罪自己用計藉婦人勸說大衛一事表示感恩。約押得大衛的允許將押沙龍接回耶路撒冷，但是大衛並未與押沙龍見面。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lastRenderedPageBreak/>
        <w:t>【問題】你認為大衛為何不接見流亡回到耶路撒冷的押沙龍？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  <w:b/>
        </w:rPr>
      </w:pPr>
      <w:r w:rsidRPr="000500F9">
        <w:rPr>
          <w:rFonts w:ascii="標楷體" w:eastAsia="標楷體" w:hAnsi="標楷體" w:hint="eastAsia"/>
          <w:b/>
        </w:rPr>
        <w:t>三</w:t>
      </w:r>
      <w:r w:rsidRPr="000500F9">
        <w:rPr>
          <w:rFonts w:ascii="標楷體" w:eastAsia="標楷體" w:hAnsi="標楷體"/>
          <w:b/>
        </w:rPr>
        <w:t xml:space="preserve">. </w:t>
      </w:r>
      <w:r w:rsidRPr="000500F9">
        <w:rPr>
          <w:rFonts w:ascii="標楷體" w:eastAsia="標楷體" w:hAnsi="標楷體" w:hint="eastAsia"/>
          <w:b/>
        </w:rPr>
        <w:t>押沙龍的儀容（</w:t>
      </w:r>
      <w:r w:rsidRPr="000500F9">
        <w:rPr>
          <w:rFonts w:ascii="標楷體" w:eastAsia="標楷體" w:hAnsi="標楷體"/>
          <w:b/>
        </w:rPr>
        <w:t>14:25-27</w:t>
      </w:r>
      <w:r w:rsidRPr="000500F9">
        <w:rPr>
          <w:rFonts w:ascii="標楷體" w:eastAsia="標楷體" w:hAnsi="標楷體" w:hint="eastAsia"/>
          <w:b/>
        </w:rPr>
        <w:t>）</w:t>
      </w:r>
    </w:p>
    <w:p w:rsidR="008A67B3" w:rsidRPr="000500F9" w:rsidRDefault="008A67B3" w:rsidP="00843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</w:rPr>
      </w:pPr>
    </w:p>
    <w:p w:rsidR="008A67B3" w:rsidRPr="000500F9" w:rsidRDefault="008A67B3" w:rsidP="00843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押沙龍的相貌堂堂無人能比，且長着象徵力量的美髮。他生了三個兒子，但是都早年夭折了（撒下</w:t>
      </w:r>
      <w:r w:rsidRPr="000500F9">
        <w:rPr>
          <w:rFonts w:ascii="標楷體" w:eastAsia="標楷體" w:hAnsi="標楷體"/>
        </w:rPr>
        <w:t>18:18</w:t>
      </w:r>
      <w:r w:rsidRPr="000500F9">
        <w:rPr>
          <w:rFonts w:ascii="標楷體" w:eastAsia="標楷體" w:hAnsi="標楷體" w:hint="eastAsia"/>
        </w:rPr>
        <w:t>），另有一個女兒以他的妹妹他瑪的名字來命名。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  <w:b/>
        </w:rPr>
      </w:pPr>
      <w:r w:rsidRPr="000500F9">
        <w:rPr>
          <w:rFonts w:ascii="標楷體" w:eastAsia="標楷體" w:hAnsi="標楷體" w:hint="eastAsia"/>
          <w:b/>
        </w:rPr>
        <w:t>四</w:t>
      </w:r>
      <w:r w:rsidRPr="000500F9">
        <w:rPr>
          <w:rFonts w:ascii="標楷體" w:eastAsia="標楷體" w:hAnsi="標楷體"/>
          <w:b/>
        </w:rPr>
        <w:t xml:space="preserve">. </w:t>
      </w:r>
      <w:r w:rsidRPr="000500F9">
        <w:rPr>
          <w:rFonts w:ascii="標楷體" w:eastAsia="標楷體" w:hAnsi="標楷體" w:hint="eastAsia"/>
          <w:b/>
        </w:rPr>
        <w:t>大衛召見押沙龍（</w:t>
      </w:r>
      <w:r w:rsidRPr="000500F9">
        <w:rPr>
          <w:rFonts w:ascii="標楷體" w:eastAsia="標楷體" w:hAnsi="標楷體"/>
          <w:b/>
        </w:rPr>
        <w:t>14:28-33</w:t>
      </w:r>
      <w:r w:rsidRPr="000500F9">
        <w:rPr>
          <w:rFonts w:ascii="標楷體" w:eastAsia="標楷體" w:hAnsi="標楷體" w:hint="eastAsia"/>
          <w:b/>
        </w:rPr>
        <w:t>）</w:t>
      </w:r>
    </w:p>
    <w:p w:rsidR="008A67B3" w:rsidRPr="000500F9" w:rsidRDefault="008A67B3" w:rsidP="00843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</w:rPr>
      </w:pPr>
    </w:p>
    <w:p w:rsidR="008A67B3" w:rsidRPr="000500F9" w:rsidRDefault="008A67B3" w:rsidP="0084373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押沙龍回到耶路撒冷卻仍不見諒於自己的父親，他忍耐了兩年，於是採取了燒約押田地的行動，迫使約押再次到大衛面前替自己說情。於是大衛召見了押沙龍，算是緩和了父子隔離的僵局。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【問題】關於押沙龍對約押所使用的強硬手段，你觀察到了什麼？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【問題】對於大衛重新接納押沙龍的過程，你的看法是什麼？</w:t>
      </w:r>
    </w:p>
    <w:p w:rsidR="008A67B3" w:rsidRPr="000500F9" w:rsidRDefault="008A67B3" w:rsidP="000500F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  <w:b/>
        </w:rPr>
        <w:t>結語</w:t>
      </w:r>
      <w:r w:rsidRPr="000500F9">
        <w:rPr>
          <w:rFonts w:ascii="標楷體" w:eastAsia="標楷體" w:hAnsi="標楷體" w:hint="eastAsia"/>
        </w:rPr>
        <w:t>：大衛對於兒子押沙龍弒兄的罪，始終沒有給予正確的處理，父子的復合建立在一個沒有真理與公義的基礎上。我們看到人道的饒恕沒有給他們帶來真正的和好，先知拿單對於大衛家的預言正在逐漸的應驗中。</w:t>
      </w: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  <w:b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  <w:b/>
        </w:rPr>
      </w:pPr>
    </w:p>
    <w:p w:rsidR="008A67B3" w:rsidRPr="000500F9" w:rsidRDefault="008A67B3" w:rsidP="00C14A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80" w:hangingChars="300" w:hanging="78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  <w:b/>
        </w:rPr>
        <w:t>詩歌：呼求祢憐憫</w:t>
      </w:r>
      <w:r w:rsidRPr="000500F9">
        <w:rPr>
          <w:rFonts w:ascii="標楷體" w:eastAsia="標楷體" w:hAnsi="標楷體"/>
        </w:rPr>
        <w:t xml:space="preserve">    </w:t>
      </w:r>
      <w:r w:rsidRPr="000500F9">
        <w:rPr>
          <w:rFonts w:ascii="標楷體" w:eastAsia="標楷體" w:hAnsi="標楷體" w:hint="eastAsia"/>
        </w:rPr>
        <w:t>（生命河靈糧堂專輯：奔向愛我的神）</w:t>
      </w:r>
    </w:p>
    <w:p w:rsidR="008A67B3" w:rsidRPr="000500F9" w:rsidRDefault="008A67B3" w:rsidP="000500F9">
      <w:pPr>
        <w:pStyle w:val="HTMLPreformatted"/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0500F9">
      <w:pPr>
        <w:pStyle w:val="HTMLPreformatted"/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祢知道我的軟弱，祢用聖靈的大能來堅固我，祢的恩惠和慈愛為我預備。</w:t>
      </w:r>
    </w:p>
    <w:p w:rsidR="008A67B3" w:rsidRPr="000500F9" w:rsidRDefault="008A67B3" w:rsidP="000500F9">
      <w:pPr>
        <w:pStyle w:val="HTMLPreformatted"/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祢信實極其廣大，祢的憐憫不至斷絕滿有恩典，我尋求祢，仰望祢的榮面。</w:t>
      </w:r>
    </w:p>
    <w:p w:rsidR="008A67B3" w:rsidRPr="000500F9" w:rsidRDefault="008A67B3" w:rsidP="000500F9">
      <w:pPr>
        <w:pStyle w:val="HTMLPreformatted"/>
        <w:ind w:left="720" w:hangingChars="300" w:hanging="720"/>
        <w:rPr>
          <w:rFonts w:ascii="標楷體" w:eastAsia="標楷體" w:hAnsi="標楷體"/>
        </w:rPr>
      </w:pPr>
    </w:p>
    <w:p w:rsidR="008A67B3" w:rsidRPr="000500F9" w:rsidRDefault="008A67B3" w:rsidP="000500F9">
      <w:pPr>
        <w:pStyle w:val="HTMLPreformatted"/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我呼求祢憐憫，我呼求祢恩典，我抓住祢應許，堅定倚靠祢，憐憫原是向審判誇勝。</w:t>
      </w:r>
    </w:p>
    <w:p w:rsidR="008A67B3" w:rsidRPr="000500F9" w:rsidRDefault="008A67B3" w:rsidP="000500F9">
      <w:pPr>
        <w:pStyle w:val="HTMLPreformatted"/>
        <w:ind w:left="720" w:hangingChars="300" w:hanging="720"/>
        <w:rPr>
          <w:rFonts w:ascii="標楷體" w:eastAsia="標楷體" w:hAnsi="標楷體"/>
        </w:rPr>
      </w:pPr>
      <w:r w:rsidRPr="000500F9">
        <w:rPr>
          <w:rFonts w:ascii="標楷體" w:eastAsia="標楷體" w:hAnsi="標楷體" w:hint="eastAsia"/>
        </w:rPr>
        <w:t>我呼求祢憐憫，我呼求祢恩典，祢同在不離開，聖靈扶持我，祢是我拯救。</w:t>
      </w:r>
    </w:p>
    <w:sectPr w:rsidR="008A67B3" w:rsidRPr="000500F9" w:rsidSect="0012242E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AA" w:rsidRDefault="005D23AA">
      <w:r>
        <w:separator/>
      </w:r>
    </w:p>
  </w:endnote>
  <w:endnote w:type="continuationSeparator" w:id="0">
    <w:p w:rsidR="005D23AA" w:rsidRDefault="005D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B3" w:rsidRDefault="005D23A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C14A8A" w:rsidRPr="00C14A8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A67B3" w:rsidRDefault="008A67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AA" w:rsidRDefault="005D23AA">
      <w:r>
        <w:separator/>
      </w:r>
    </w:p>
  </w:footnote>
  <w:footnote w:type="continuationSeparator" w:id="0">
    <w:p w:rsidR="005D23AA" w:rsidRDefault="005D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73"/>
    <w:rsid w:val="000039C4"/>
    <w:rsid w:val="000500F9"/>
    <w:rsid w:val="00053B5F"/>
    <w:rsid w:val="00087073"/>
    <w:rsid w:val="000D4891"/>
    <w:rsid w:val="00112ABA"/>
    <w:rsid w:val="0012242E"/>
    <w:rsid w:val="0014638E"/>
    <w:rsid w:val="00180327"/>
    <w:rsid w:val="0029653D"/>
    <w:rsid w:val="003B0CE3"/>
    <w:rsid w:val="00542BB5"/>
    <w:rsid w:val="00567D93"/>
    <w:rsid w:val="005B168C"/>
    <w:rsid w:val="005D23AA"/>
    <w:rsid w:val="0068639F"/>
    <w:rsid w:val="00741CA2"/>
    <w:rsid w:val="007622A9"/>
    <w:rsid w:val="007708B1"/>
    <w:rsid w:val="007A2D6D"/>
    <w:rsid w:val="007F09EB"/>
    <w:rsid w:val="008027B2"/>
    <w:rsid w:val="00843737"/>
    <w:rsid w:val="008833DD"/>
    <w:rsid w:val="00893BB7"/>
    <w:rsid w:val="008A67B3"/>
    <w:rsid w:val="008D0C4B"/>
    <w:rsid w:val="008E508B"/>
    <w:rsid w:val="008E6912"/>
    <w:rsid w:val="00933D23"/>
    <w:rsid w:val="00993416"/>
    <w:rsid w:val="00A32EA9"/>
    <w:rsid w:val="00A43968"/>
    <w:rsid w:val="00AE4429"/>
    <w:rsid w:val="00AF3669"/>
    <w:rsid w:val="00B22F2A"/>
    <w:rsid w:val="00B232EA"/>
    <w:rsid w:val="00B25A07"/>
    <w:rsid w:val="00B773F1"/>
    <w:rsid w:val="00BA3FA4"/>
    <w:rsid w:val="00C14A8A"/>
    <w:rsid w:val="00C87295"/>
    <w:rsid w:val="00D20F04"/>
    <w:rsid w:val="00D503C6"/>
    <w:rsid w:val="00E179E8"/>
    <w:rsid w:val="00E656B2"/>
    <w:rsid w:val="00E91FBD"/>
    <w:rsid w:val="00EC33E8"/>
    <w:rsid w:val="00EF1F3E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7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7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87073"/>
    <w:rPr>
      <w:rFonts w:ascii="Calibri" w:eastAsia="新細明體" w:hAnsi="Calibri" w:cs="Times New Roman"/>
      <w:kern w:val="2"/>
      <w:lang w:val="en-US" w:eastAsia="zh-TW" w:bidi="ar-SA"/>
    </w:rPr>
  </w:style>
  <w:style w:type="paragraph" w:styleId="HTMLPreformatted">
    <w:name w:val="HTML Preformatted"/>
    <w:basedOn w:val="Normal"/>
    <w:link w:val="HTMLPreformattedChar"/>
    <w:uiPriority w:val="99"/>
    <w:rsid w:val="00A439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rsid w:val="00E545A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7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7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087073"/>
    <w:rPr>
      <w:rFonts w:ascii="Calibri" w:eastAsia="新細明體" w:hAnsi="Calibri" w:cs="Times New Roman"/>
      <w:kern w:val="2"/>
      <w:lang w:val="en-US" w:eastAsia="zh-TW" w:bidi="ar-SA"/>
    </w:rPr>
  </w:style>
  <w:style w:type="paragraph" w:styleId="HTMLPreformatted">
    <w:name w:val="HTML Preformatted"/>
    <w:basedOn w:val="Normal"/>
    <w:link w:val="HTMLPreformattedChar"/>
    <w:uiPriority w:val="99"/>
    <w:rsid w:val="00A439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rsid w:val="00E545A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Macintosh Word</Application>
  <DocSecurity>0</DocSecurity>
  <Lines>10</Lines>
  <Paragraphs>2</Paragraphs>
  <ScaleCrop>false</ScaleCrop>
  <Company>CMT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撒母耳記下第11章 大衛與拔示巴</dc:title>
  <dc:subject/>
  <dc:creator>YFYGY</dc:creator>
  <cp:keywords/>
  <dc:description/>
  <cp:lastModifiedBy>Ming Ling Liu</cp:lastModifiedBy>
  <cp:revision>2</cp:revision>
  <cp:lastPrinted>2018-02-26T09:53:00Z</cp:lastPrinted>
  <dcterms:created xsi:type="dcterms:W3CDTF">2018-03-21T14:56:00Z</dcterms:created>
  <dcterms:modified xsi:type="dcterms:W3CDTF">2018-03-21T14:56:00Z</dcterms:modified>
</cp:coreProperties>
</file>