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AE" w:rsidRPr="008A4AC2" w:rsidRDefault="00B31AAE" w:rsidP="008A4AC2">
      <w:pPr>
        <w:jc w:val="center"/>
        <w:rPr>
          <w:rFonts w:eastAsia="楷体"/>
          <w:b/>
          <w:color w:val="000000" w:themeColor="text1"/>
          <w:sz w:val="28"/>
          <w:szCs w:val="28"/>
        </w:rPr>
      </w:pPr>
      <w:r w:rsidRPr="008A4AC2">
        <w:rPr>
          <w:rFonts w:eastAsia="楷体" w:hint="eastAsia"/>
          <w:b/>
          <w:color w:val="000000" w:themeColor="text1"/>
          <w:sz w:val="28"/>
          <w:szCs w:val="28"/>
        </w:rPr>
        <w:t>第二讲</w:t>
      </w:r>
      <w:r w:rsidR="008A4AC2">
        <w:rPr>
          <w:rFonts w:eastAsia="楷体" w:hint="eastAsia"/>
          <w:b/>
          <w:color w:val="000000" w:themeColor="text1"/>
          <w:sz w:val="28"/>
          <w:szCs w:val="28"/>
        </w:rPr>
        <w:t xml:space="preserve"> </w:t>
      </w:r>
      <w:r w:rsidR="008A4AC2">
        <w:rPr>
          <w:rFonts w:eastAsia="楷体"/>
          <w:b/>
          <w:color w:val="000000" w:themeColor="text1"/>
          <w:sz w:val="28"/>
          <w:szCs w:val="28"/>
        </w:rPr>
        <w:t xml:space="preserve"> </w:t>
      </w:r>
      <w:r w:rsidRPr="008A4AC2">
        <w:rPr>
          <w:rFonts w:eastAsia="楷体" w:hint="eastAsia"/>
          <w:b/>
          <w:color w:val="000000" w:themeColor="text1"/>
          <w:sz w:val="28"/>
          <w:szCs w:val="28"/>
        </w:rPr>
        <w:t>耶稣对门徒的警告</w:t>
      </w:r>
    </w:p>
    <w:p w:rsidR="00B31AAE" w:rsidRPr="008A4AC2" w:rsidRDefault="008A4AC2" w:rsidP="008A4AC2">
      <w:pPr>
        <w:jc w:val="center"/>
        <w:rPr>
          <w:rFonts w:eastAsia="楷体" w:hint="eastAsia"/>
          <w:b/>
          <w:color w:val="000000" w:themeColor="text1"/>
          <w:sz w:val="28"/>
          <w:szCs w:val="28"/>
        </w:rPr>
      </w:pPr>
      <w:r w:rsidRPr="008A4AC2">
        <w:rPr>
          <w:rFonts w:eastAsia="楷体" w:hint="eastAsia"/>
          <w:b/>
          <w:color w:val="000000" w:themeColor="text1"/>
          <w:sz w:val="28"/>
          <w:szCs w:val="28"/>
        </w:rPr>
        <w:t>宁</w:t>
      </w:r>
      <w:r>
        <w:rPr>
          <w:rFonts w:eastAsia="楷体" w:hint="eastAsia"/>
          <w:b/>
          <w:color w:val="000000" w:themeColor="text1"/>
          <w:sz w:val="28"/>
          <w:szCs w:val="28"/>
        </w:rPr>
        <w:t xml:space="preserve">  </w:t>
      </w:r>
      <w:r w:rsidRPr="008A4AC2">
        <w:rPr>
          <w:rFonts w:eastAsia="楷体" w:hint="eastAsia"/>
          <w:b/>
          <w:color w:val="000000" w:themeColor="text1"/>
          <w:sz w:val="28"/>
          <w:szCs w:val="28"/>
        </w:rPr>
        <w:t>子</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经文：</w:t>
      </w:r>
      <w:r w:rsidR="008A4AC2">
        <w:rPr>
          <w:rFonts w:eastAsia="楷体" w:hint="eastAsia"/>
          <w:color w:val="000000" w:themeColor="text1"/>
        </w:rPr>
        <w:t>《</w:t>
      </w:r>
      <w:r w:rsidRPr="008A4AC2">
        <w:rPr>
          <w:rFonts w:eastAsia="楷体" w:hint="eastAsia"/>
          <w:color w:val="000000" w:themeColor="text1"/>
        </w:rPr>
        <w:t>太</w:t>
      </w:r>
      <w:r w:rsidR="008A4AC2">
        <w:rPr>
          <w:rFonts w:eastAsia="楷体" w:hint="eastAsia"/>
          <w:color w:val="000000" w:themeColor="text1"/>
        </w:rPr>
        <w:t>》</w:t>
      </w:r>
      <w:r w:rsidRPr="008A4AC2">
        <w:rPr>
          <w:rFonts w:eastAsia="楷体"/>
          <w:color w:val="000000" w:themeColor="text1"/>
        </w:rPr>
        <w:t>26</w:t>
      </w:r>
      <w:r w:rsidR="008A4AC2">
        <w:rPr>
          <w:rFonts w:eastAsia="楷体" w:hint="eastAsia"/>
          <w:color w:val="000000" w:themeColor="text1"/>
        </w:rPr>
        <w:t>:</w:t>
      </w:r>
      <w:r w:rsidRPr="008A4AC2">
        <w:rPr>
          <w:rFonts w:eastAsia="楷体"/>
          <w:color w:val="000000" w:themeColor="text1"/>
        </w:rPr>
        <w:t>20</w:t>
      </w:r>
      <w:r w:rsidR="008A4AC2">
        <w:rPr>
          <w:rFonts w:eastAsia="楷体" w:hint="eastAsia"/>
          <w:color w:val="000000" w:themeColor="text1"/>
        </w:rPr>
        <w:t>-</w:t>
      </w:r>
      <w:r w:rsidRPr="008A4AC2">
        <w:rPr>
          <w:rFonts w:eastAsia="楷体"/>
          <w:color w:val="000000" w:themeColor="text1"/>
        </w:rPr>
        <w:t>25</w:t>
      </w:r>
      <w:r w:rsidR="008A4AC2">
        <w:rPr>
          <w:rFonts w:eastAsia="楷体" w:hint="eastAsia"/>
          <w:color w:val="000000" w:themeColor="text1"/>
        </w:rPr>
        <w:t>,</w:t>
      </w:r>
      <w:r w:rsidRPr="008A4AC2">
        <w:rPr>
          <w:rFonts w:eastAsia="楷体"/>
          <w:color w:val="000000" w:themeColor="text1"/>
        </w:rPr>
        <w:t>31</w:t>
      </w:r>
      <w:r w:rsidR="008A4AC2">
        <w:rPr>
          <w:rFonts w:eastAsia="楷体" w:hint="eastAsia"/>
          <w:color w:val="000000" w:themeColor="text1"/>
        </w:rPr>
        <w:t>-</w:t>
      </w:r>
      <w:r w:rsidRPr="008A4AC2">
        <w:rPr>
          <w:rFonts w:eastAsia="楷体"/>
          <w:color w:val="000000" w:themeColor="text1"/>
        </w:rPr>
        <w:t>41</w:t>
      </w:r>
      <w:r w:rsidR="008A4AC2">
        <w:rPr>
          <w:rFonts w:eastAsia="楷体" w:hint="eastAsia"/>
          <w:color w:val="000000" w:themeColor="text1"/>
        </w:rPr>
        <w:t>;</w:t>
      </w:r>
      <w:r w:rsidR="008A4AC2">
        <w:rPr>
          <w:rFonts w:eastAsia="楷体" w:hint="eastAsia"/>
          <w:color w:val="000000" w:themeColor="text1"/>
        </w:rPr>
        <w:t>《</w:t>
      </w:r>
      <w:r w:rsidRPr="008A4AC2">
        <w:rPr>
          <w:rFonts w:eastAsia="楷体" w:hint="eastAsia"/>
          <w:color w:val="000000" w:themeColor="text1"/>
        </w:rPr>
        <w:t>路</w:t>
      </w:r>
      <w:r w:rsidR="008A4AC2">
        <w:rPr>
          <w:rFonts w:eastAsia="楷体" w:hint="eastAsia"/>
          <w:color w:val="000000" w:themeColor="text1"/>
        </w:rPr>
        <w:t>》</w:t>
      </w:r>
      <w:r w:rsidRPr="008A4AC2">
        <w:rPr>
          <w:rFonts w:eastAsia="楷体"/>
          <w:color w:val="000000" w:themeColor="text1"/>
        </w:rPr>
        <w:t>22</w:t>
      </w:r>
      <w:r w:rsidR="008A4AC2">
        <w:rPr>
          <w:rFonts w:eastAsia="楷体" w:hint="eastAsia"/>
          <w:color w:val="000000" w:themeColor="text1"/>
        </w:rPr>
        <w:t>:</w:t>
      </w:r>
      <w:r w:rsidRPr="008A4AC2">
        <w:rPr>
          <w:rFonts w:eastAsia="楷体" w:hint="eastAsia"/>
          <w:color w:val="000000" w:themeColor="text1"/>
        </w:rPr>
        <w:t xml:space="preserve"> </w:t>
      </w:r>
      <w:r w:rsidRPr="008A4AC2">
        <w:rPr>
          <w:rFonts w:eastAsia="楷体"/>
          <w:color w:val="000000" w:themeColor="text1"/>
        </w:rPr>
        <w:t>47</w:t>
      </w:r>
      <w:r w:rsidR="008A4AC2">
        <w:rPr>
          <w:rFonts w:eastAsia="楷体" w:hint="eastAsia"/>
          <w:color w:val="000000" w:themeColor="text1"/>
        </w:rPr>
        <w:t>-</w:t>
      </w:r>
      <w:r w:rsidRPr="008A4AC2">
        <w:rPr>
          <w:rFonts w:eastAsia="楷体"/>
          <w:color w:val="000000" w:themeColor="text1"/>
        </w:rPr>
        <w:t>48</w:t>
      </w:r>
      <w:r w:rsidR="008A4AC2">
        <w:rPr>
          <w:rFonts w:eastAsia="楷体" w:hint="eastAsia"/>
          <w:color w:val="000000" w:themeColor="text1"/>
        </w:rPr>
        <w:t>,</w:t>
      </w:r>
      <w:r w:rsidRPr="008A4AC2">
        <w:rPr>
          <w:rFonts w:eastAsia="楷体"/>
          <w:color w:val="000000" w:themeColor="text1"/>
        </w:rPr>
        <w:t>54</w:t>
      </w:r>
      <w:r w:rsidR="008A4AC2">
        <w:rPr>
          <w:rFonts w:eastAsia="楷体" w:hint="eastAsia"/>
          <w:color w:val="000000" w:themeColor="text1"/>
        </w:rPr>
        <w:t>-</w:t>
      </w:r>
      <w:r w:rsidRPr="008A4AC2">
        <w:rPr>
          <w:rFonts w:eastAsia="楷体"/>
          <w:color w:val="000000" w:themeColor="text1"/>
        </w:rPr>
        <w:t>62</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一、主因谁受苦？</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耶稣在上十字架之前，经历了极为痛苦的一段时间，从客西马尼园到各各他，他遍体麟伤，受尽屈辱和痛苦。</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在圣地，当我来到鸡鸣堂的地牢里，面对那一夜的情境，我被震撼了：谁在鞭打主？为何鞭打主？</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耶稣的受苦与我们每一个人的罪有关：不仅因为有人出卖祂，有人否认祂，有人鞭打他。更因为，在这一切罪行之中，都有我的罪参与其中。天父让全世界全人类的罪都担在了祂儿子的身上，因此，没有一个人可以说，耶稣身上的鞭伤与我无关。</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我曾以为，只有犹大出卖了主，只有彼得了否认主，只有彼拉多鞭打了主。直到去了圣地，直到我站在主受刑的地牢前，直到我切实感受到主的痛与我有关的时候，我才意识到一个残酷的事实：出卖主的犹大、否认主的彼得、鞭打主的彼拉多，在他们加诸于主的不同伤害中，我都有份；主身上的每一道伤，都有我留下的鞭痕；在主所经历的一切酷刑之中，我所犯的每一项罪都是帮凶。</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主因我个人的罪、也因我们众人的罪而受苦。</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二、</w:t>
      </w:r>
      <w:r w:rsidRPr="008A4AC2">
        <w:rPr>
          <w:rFonts w:eastAsia="楷体"/>
          <w:color w:val="000000" w:themeColor="text1"/>
        </w:rPr>
        <w:t xml:space="preserve"> </w:t>
      </w:r>
      <w:r w:rsidRPr="008A4AC2">
        <w:rPr>
          <w:rFonts w:eastAsia="楷体" w:hint="eastAsia"/>
          <w:color w:val="000000" w:themeColor="text1"/>
        </w:rPr>
        <w:t>我们在何处使主受苦？</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从圣地回来，我时常想：什么是我们所面对的试探？在什么情况下我们会出卖主，否定主，鞭打主？</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让我们回到圣经福音书，看一看卖主的犹大、否认主的彼得、鞭打主的彼拉多与我们的罪性有何相关？</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三、主在那一夜给门徒发出了三次警告：</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主在被卖的那一夜，做了几件意味深长的事情，我们常会提起其中的两件：主的晚餐、主给门徒洗脚。我们不常提起主在那夜发出的三个警告。</w:t>
      </w:r>
    </w:p>
    <w:p w:rsidR="00B31AAE" w:rsidRPr="008A4AC2" w:rsidRDefault="00B31AAE" w:rsidP="008A4AC2">
      <w:pPr>
        <w:rPr>
          <w:rFonts w:eastAsia="楷体"/>
          <w:color w:val="000000" w:themeColor="text1"/>
        </w:rPr>
      </w:pPr>
    </w:p>
    <w:p w:rsidR="00B31AAE" w:rsidRPr="008A4AC2" w:rsidRDefault="00B31AAE" w:rsidP="008A4AC2">
      <w:pPr>
        <w:pStyle w:val="a7"/>
        <w:numPr>
          <w:ilvl w:val="0"/>
          <w:numId w:val="3"/>
        </w:numPr>
        <w:rPr>
          <w:rFonts w:eastAsia="楷体"/>
          <w:color w:val="000000" w:themeColor="text1"/>
        </w:rPr>
      </w:pPr>
      <w:r w:rsidRPr="008A4AC2">
        <w:rPr>
          <w:rFonts w:eastAsia="楷体"/>
          <w:color w:val="000000" w:themeColor="text1"/>
        </w:rPr>
        <w:t>三个警告：</w:t>
      </w:r>
    </w:p>
    <w:p w:rsidR="00B31AAE" w:rsidRPr="008A4AC2" w:rsidRDefault="00B31AAE" w:rsidP="008A4AC2">
      <w:pPr>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你们中间有人要卖我（</w:t>
      </w:r>
      <w:r w:rsidR="008A4AC2">
        <w:rPr>
          <w:rFonts w:eastAsia="楷体" w:hint="eastAsia"/>
          <w:color w:val="000000" w:themeColor="text1"/>
        </w:rPr>
        <w:t>《</w:t>
      </w:r>
      <w:r w:rsidRPr="008A4AC2">
        <w:rPr>
          <w:rFonts w:eastAsia="楷体" w:hint="eastAsia"/>
          <w:color w:val="000000" w:themeColor="text1"/>
        </w:rPr>
        <w:t>太</w:t>
      </w:r>
      <w:r w:rsidR="008A4AC2">
        <w:rPr>
          <w:rFonts w:eastAsia="楷体" w:hint="eastAsia"/>
          <w:color w:val="000000" w:themeColor="text1"/>
        </w:rPr>
        <w:t>》</w:t>
      </w:r>
      <w:r w:rsidRPr="008A4AC2">
        <w:rPr>
          <w:rFonts w:eastAsia="楷体"/>
          <w:color w:val="000000" w:themeColor="text1"/>
        </w:rPr>
        <w:t>26</w:t>
      </w:r>
      <w:r w:rsidR="008A4AC2">
        <w:rPr>
          <w:rFonts w:eastAsia="楷体" w:hint="eastAsia"/>
          <w:color w:val="000000" w:themeColor="text1"/>
        </w:rPr>
        <w:t>:</w:t>
      </w:r>
      <w:r w:rsidRPr="008A4AC2">
        <w:rPr>
          <w:rFonts w:eastAsia="楷体"/>
          <w:color w:val="000000" w:themeColor="text1"/>
        </w:rPr>
        <w:t>20</w:t>
      </w:r>
      <w:r w:rsidR="008A4AC2">
        <w:rPr>
          <w:rFonts w:eastAsia="楷体" w:hint="eastAsia"/>
          <w:color w:val="000000" w:themeColor="text1"/>
        </w:rPr>
        <w:t>-</w:t>
      </w:r>
      <w:r w:rsidRPr="008A4AC2">
        <w:rPr>
          <w:rFonts w:eastAsia="楷体"/>
          <w:color w:val="000000" w:themeColor="text1"/>
        </w:rPr>
        <w:t>25</w:t>
      </w:r>
      <w:r w:rsidRPr="008A4AC2">
        <w:rPr>
          <w:rFonts w:eastAsia="楷体" w:hint="eastAsia"/>
          <w:color w:val="000000" w:themeColor="text1"/>
        </w:rPr>
        <w:t>）</w:t>
      </w:r>
    </w:p>
    <w:p w:rsidR="00B31AAE" w:rsidRPr="008A4AC2" w:rsidRDefault="00B31AAE" w:rsidP="008A4AC2">
      <w:pPr>
        <w:ind w:left="360"/>
        <w:rPr>
          <w:rFonts w:eastAsia="楷体"/>
          <w:color w:val="000000" w:themeColor="text1"/>
        </w:rPr>
      </w:pPr>
      <w:r w:rsidRPr="008A4AC2">
        <w:rPr>
          <w:rFonts w:eastAsia="楷体" w:hint="eastAsia"/>
          <w:color w:val="000000" w:themeColor="text1"/>
        </w:rPr>
        <w:t>今夜为我的缘故，你们都要跌倒（</w:t>
      </w:r>
      <w:r w:rsidR="008A4AC2">
        <w:rPr>
          <w:rFonts w:eastAsia="楷体" w:hint="eastAsia"/>
          <w:color w:val="000000" w:themeColor="text1"/>
        </w:rPr>
        <w:t>《</w:t>
      </w:r>
      <w:r w:rsidRPr="008A4AC2">
        <w:rPr>
          <w:rFonts w:eastAsia="楷体" w:hint="eastAsia"/>
          <w:color w:val="000000" w:themeColor="text1"/>
        </w:rPr>
        <w:t>太</w:t>
      </w:r>
      <w:r w:rsidR="008A4AC2">
        <w:rPr>
          <w:rFonts w:eastAsia="楷体" w:hint="eastAsia"/>
          <w:color w:val="000000" w:themeColor="text1"/>
        </w:rPr>
        <w:t>》</w:t>
      </w:r>
      <w:r w:rsidRPr="008A4AC2">
        <w:rPr>
          <w:rFonts w:eastAsia="楷体"/>
          <w:color w:val="000000" w:themeColor="text1"/>
        </w:rPr>
        <w:t>26</w:t>
      </w:r>
      <w:r w:rsidR="008A4AC2">
        <w:rPr>
          <w:rFonts w:eastAsia="楷体" w:hint="eastAsia"/>
          <w:color w:val="000000" w:themeColor="text1"/>
        </w:rPr>
        <w:t>:</w:t>
      </w:r>
      <w:r w:rsidRPr="008A4AC2">
        <w:rPr>
          <w:rFonts w:eastAsia="楷体"/>
          <w:color w:val="000000" w:themeColor="text1"/>
        </w:rPr>
        <w:t>31</w:t>
      </w:r>
      <w:r w:rsidR="008A4AC2">
        <w:rPr>
          <w:rFonts w:eastAsia="楷体" w:hint="eastAsia"/>
          <w:color w:val="000000" w:themeColor="text1"/>
        </w:rPr>
        <w:t>-</w:t>
      </w:r>
      <w:r w:rsidRPr="008A4AC2">
        <w:rPr>
          <w:rFonts w:eastAsia="楷体"/>
          <w:color w:val="000000" w:themeColor="text1"/>
        </w:rPr>
        <w:t>35</w:t>
      </w:r>
      <w:r w:rsidRPr="008A4AC2">
        <w:rPr>
          <w:rFonts w:eastAsia="楷体" w:hint="eastAsia"/>
          <w:color w:val="000000" w:themeColor="text1"/>
        </w:rPr>
        <w:t>）</w:t>
      </w:r>
    </w:p>
    <w:p w:rsidR="00B31AAE" w:rsidRPr="008A4AC2" w:rsidRDefault="00B31AAE" w:rsidP="008A4AC2">
      <w:pPr>
        <w:ind w:left="360"/>
        <w:rPr>
          <w:rFonts w:eastAsia="楷体"/>
          <w:color w:val="000000" w:themeColor="text1"/>
        </w:rPr>
      </w:pPr>
      <w:r w:rsidRPr="008A4AC2">
        <w:rPr>
          <w:rFonts w:eastAsia="楷体" w:hint="eastAsia"/>
          <w:color w:val="000000" w:themeColor="text1"/>
        </w:rPr>
        <w:lastRenderedPageBreak/>
        <w:t>总要警醒祷告，免得入了迷惑（</w:t>
      </w:r>
      <w:r w:rsidR="008A4AC2">
        <w:rPr>
          <w:rFonts w:eastAsia="楷体" w:hint="eastAsia"/>
          <w:color w:val="000000" w:themeColor="text1"/>
        </w:rPr>
        <w:t>《</w:t>
      </w:r>
      <w:r w:rsidRPr="008A4AC2">
        <w:rPr>
          <w:rFonts w:eastAsia="楷体" w:hint="eastAsia"/>
          <w:color w:val="000000" w:themeColor="text1"/>
        </w:rPr>
        <w:t>太</w:t>
      </w:r>
      <w:r w:rsidR="008A4AC2">
        <w:rPr>
          <w:rFonts w:eastAsia="楷体" w:hint="eastAsia"/>
          <w:color w:val="000000" w:themeColor="text1"/>
        </w:rPr>
        <w:t>》</w:t>
      </w:r>
      <w:r w:rsidRPr="008A4AC2">
        <w:rPr>
          <w:rFonts w:eastAsia="楷体"/>
          <w:color w:val="000000" w:themeColor="text1"/>
        </w:rPr>
        <w:t>26</w:t>
      </w:r>
      <w:r w:rsidR="008A4AC2">
        <w:rPr>
          <w:rFonts w:eastAsia="楷体" w:hint="eastAsia"/>
          <w:color w:val="000000" w:themeColor="text1"/>
        </w:rPr>
        <w:t>:</w:t>
      </w:r>
      <w:r w:rsidRPr="008A4AC2">
        <w:rPr>
          <w:rFonts w:eastAsia="楷体"/>
          <w:color w:val="000000" w:themeColor="text1"/>
        </w:rPr>
        <w:t>36</w:t>
      </w:r>
      <w:r w:rsidR="008A4AC2">
        <w:rPr>
          <w:rFonts w:eastAsia="楷体" w:hint="eastAsia"/>
          <w:color w:val="000000" w:themeColor="text1"/>
        </w:rPr>
        <w:t>-</w:t>
      </w:r>
      <w:r w:rsidRPr="008A4AC2">
        <w:rPr>
          <w:rFonts w:eastAsia="楷体"/>
          <w:color w:val="000000" w:themeColor="text1"/>
        </w:rPr>
        <w:t>41</w:t>
      </w:r>
      <w:r w:rsidRPr="008A4AC2">
        <w:rPr>
          <w:rFonts w:eastAsia="楷体" w:hint="eastAsia"/>
          <w:color w:val="000000" w:themeColor="text1"/>
        </w:rPr>
        <w:t>）</w:t>
      </w:r>
    </w:p>
    <w:p w:rsidR="00B31AAE" w:rsidRPr="008A4AC2" w:rsidRDefault="00B31AAE" w:rsidP="008A4AC2">
      <w:pPr>
        <w:rPr>
          <w:rFonts w:eastAsia="楷体"/>
          <w:color w:val="000000" w:themeColor="text1"/>
        </w:rPr>
      </w:pPr>
    </w:p>
    <w:p w:rsidR="00B31AAE" w:rsidRPr="008A4AC2" w:rsidRDefault="00B31AAE" w:rsidP="008A4AC2">
      <w:pPr>
        <w:pStyle w:val="a7"/>
        <w:numPr>
          <w:ilvl w:val="0"/>
          <w:numId w:val="3"/>
        </w:numPr>
        <w:rPr>
          <w:rFonts w:eastAsia="楷体"/>
          <w:color w:val="000000" w:themeColor="text1"/>
        </w:rPr>
      </w:pPr>
      <w:r w:rsidRPr="008A4AC2">
        <w:rPr>
          <w:rFonts w:eastAsia="楷体"/>
          <w:color w:val="000000" w:themeColor="text1"/>
        </w:rPr>
        <w:t>三种反应：</w:t>
      </w:r>
    </w:p>
    <w:p w:rsidR="00B31AAE" w:rsidRPr="008A4AC2" w:rsidRDefault="00B31AAE" w:rsidP="008A4AC2">
      <w:pPr>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面对如此严肃的三个警告，门徒有三种反应。</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w:t>
      </w:r>
      <w:r w:rsidRPr="008A4AC2">
        <w:rPr>
          <w:rFonts w:eastAsia="楷体" w:hint="eastAsia"/>
          <w:color w:val="000000" w:themeColor="text1"/>
        </w:rPr>
        <w:t>1</w:t>
      </w:r>
      <w:r w:rsidRPr="008A4AC2">
        <w:rPr>
          <w:rFonts w:eastAsia="楷体" w:hint="eastAsia"/>
          <w:color w:val="000000" w:themeColor="text1"/>
        </w:rPr>
        <w:t>）不明白：门徒听是听见了卖主的警告，却不明白所指是谁。</w:t>
      </w:r>
    </w:p>
    <w:p w:rsidR="00B31AAE" w:rsidRPr="008A4AC2" w:rsidRDefault="00B31AAE" w:rsidP="008A4AC2">
      <w:pPr>
        <w:ind w:left="360"/>
        <w:rPr>
          <w:rFonts w:eastAsia="楷体"/>
          <w:color w:val="000000" w:themeColor="text1"/>
        </w:rPr>
      </w:pPr>
      <w:r w:rsidRPr="008A4AC2">
        <w:rPr>
          <w:rFonts w:eastAsia="楷体" w:hint="eastAsia"/>
          <w:color w:val="000000" w:themeColor="text1"/>
        </w:rPr>
        <w:t>（</w:t>
      </w:r>
      <w:r w:rsidRPr="008A4AC2">
        <w:rPr>
          <w:rFonts w:eastAsia="楷体" w:hint="eastAsia"/>
          <w:color w:val="000000" w:themeColor="text1"/>
        </w:rPr>
        <w:t>2</w:t>
      </w:r>
      <w:r w:rsidRPr="008A4AC2">
        <w:rPr>
          <w:rFonts w:eastAsia="楷体" w:hint="eastAsia"/>
          <w:color w:val="000000" w:themeColor="text1"/>
        </w:rPr>
        <w:t>）不悔改：犹大知道所指是谁，却不悔改。</w:t>
      </w:r>
    </w:p>
    <w:p w:rsidR="00B31AAE" w:rsidRPr="008A4AC2" w:rsidRDefault="00B31AAE" w:rsidP="008A4AC2">
      <w:pPr>
        <w:ind w:left="360"/>
        <w:rPr>
          <w:rFonts w:eastAsia="楷体"/>
          <w:color w:val="000000" w:themeColor="text1"/>
        </w:rPr>
      </w:pPr>
      <w:r w:rsidRPr="008A4AC2">
        <w:rPr>
          <w:rFonts w:eastAsia="楷体" w:hint="eastAsia"/>
          <w:color w:val="000000" w:themeColor="text1"/>
        </w:rPr>
        <w:t>（</w:t>
      </w:r>
      <w:r w:rsidRPr="008A4AC2">
        <w:rPr>
          <w:rFonts w:eastAsia="楷体" w:hint="eastAsia"/>
          <w:color w:val="000000" w:themeColor="text1"/>
        </w:rPr>
        <w:t>3</w:t>
      </w:r>
      <w:r w:rsidRPr="008A4AC2">
        <w:rPr>
          <w:rFonts w:eastAsia="楷体" w:hint="eastAsia"/>
          <w:color w:val="000000" w:themeColor="text1"/>
        </w:rPr>
        <w:t>）不警醒：门徒听见了主要他们警醒祷告的吩咐，却睡着了。</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这三种反应也在时常发生在我们中间。这就是为什么主受苦、受死、复活之后，圣灵还时常为我们担忧，甚至用说不出来的叹息为我们代求。</w:t>
      </w:r>
    </w:p>
    <w:p w:rsidR="00B31AAE" w:rsidRPr="008A4AC2" w:rsidRDefault="00B31AAE" w:rsidP="008A4AC2">
      <w:pPr>
        <w:rPr>
          <w:rFonts w:eastAsia="楷体"/>
          <w:color w:val="000000" w:themeColor="text1"/>
        </w:rPr>
      </w:pPr>
    </w:p>
    <w:p w:rsidR="00B31AAE" w:rsidRPr="008A4AC2" w:rsidRDefault="00B31AAE" w:rsidP="008A4AC2">
      <w:pPr>
        <w:pStyle w:val="a7"/>
        <w:numPr>
          <w:ilvl w:val="0"/>
          <w:numId w:val="3"/>
        </w:numPr>
        <w:rPr>
          <w:rFonts w:eastAsia="楷体"/>
          <w:color w:val="000000" w:themeColor="text1"/>
        </w:rPr>
      </w:pPr>
      <w:r w:rsidRPr="008A4AC2">
        <w:rPr>
          <w:rFonts w:eastAsia="楷体"/>
          <w:color w:val="000000" w:themeColor="text1"/>
        </w:rPr>
        <w:t>三个陷阱：</w:t>
      </w:r>
    </w:p>
    <w:p w:rsidR="00B31AAE" w:rsidRPr="008A4AC2" w:rsidRDefault="00B31AAE" w:rsidP="008A4AC2">
      <w:pPr>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什么是我们罪性中的三个陷阱？</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w:t>
      </w:r>
      <w:r w:rsidRPr="008A4AC2">
        <w:rPr>
          <w:rFonts w:eastAsia="楷体" w:hint="eastAsia"/>
          <w:color w:val="000000" w:themeColor="text1"/>
        </w:rPr>
        <w:t>1</w:t>
      </w:r>
      <w:r w:rsidRPr="008A4AC2">
        <w:rPr>
          <w:rFonts w:eastAsia="楷体" w:hint="eastAsia"/>
          <w:color w:val="000000" w:themeColor="text1"/>
        </w:rPr>
        <w:t>）隐藏在私欲中的价值取向</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当我们把什么看得比主重的时候，我们就陷入了卖主的试探：</w:t>
      </w:r>
    </w:p>
    <w:p w:rsidR="00B31AAE" w:rsidRPr="008A4AC2" w:rsidRDefault="00B31AAE" w:rsidP="008A4AC2">
      <w:pPr>
        <w:ind w:left="360"/>
        <w:rPr>
          <w:rFonts w:eastAsia="楷体"/>
          <w:color w:val="000000" w:themeColor="text1"/>
        </w:rPr>
      </w:pPr>
      <w:r w:rsidRPr="008A4AC2">
        <w:rPr>
          <w:rFonts w:eastAsia="楷体" w:hint="eastAsia"/>
          <w:color w:val="000000" w:themeColor="text1"/>
        </w:rPr>
        <w:t>犹大是管钱财的，他所看重的正是他所经手的东西，是他的手够得到的东西，这些东西一旦与私欲挂钩，就会成为交换主的筹码。</w:t>
      </w:r>
    </w:p>
    <w:p w:rsidR="00B31AAE" w:rsidRPr="008A4AC2" w:rsidRDefault="00B31AAE" w:rsidP="008A4AC2">
      <w:pPr>
        <w:ind w:left="360"/>
        <w:rPr>
          <w:rFonts w:eastAsia="楷体"/>
          <w:color w:val="000000" w:themeColor="text1"/>
        </w:rPr>
      </w:pPr>
      <w:r w:rsidRPr="008A4AC2">
        <w:rPr>
          <w:rFonts w:eastAsia="楷体" w:hint="eastAsia"/>
          <w:color w:val="000000" w:themeColor="text1"/>
        </w:rPr>
        <w:t>在事奉中，什么是我们心中的“三十两银子”？</w:t>
      </w:r>
    </w:p>
    <w:p w:rsidR="00B31AAE" w:rsidRPr="008A4AC2" w:rsidRDefault="00B31AAE" w:rsidP="008A4AC2">
      <w:pPr>
        <w:ind w:left="360"/>
        <w:rPr>
          <w:rFonts w:eastAsia="楷体"/>
          <w:color w:val="000000" w:themeColor="text1"/>
        </w:rPr>
      </w:pPr>
      <w:r w:rsidRPr="008A4AC2">
        <w:rPr>
          <w:rFonts w:eastAsia="楷体" w:hint="eastAsia"/>
          <w:color w:val="000000" w:themeColor="text1"/>
        </w:rPr>
        <w:t>我们的手够得到的东西很多：财物、名声、权力、业绩、甚至在神圣名义下的服事，这些东西一旦与私欲挂钩，这些东西就会成为我们心中的“三十两银子”，我们就可能用这“三十两银子”替换主。</w:t>
      </w:r>
    </w:p>
    <w:p w:rsidR="00B31AAE" w:rsidRPr="008A4AC2" w:rsidRDefault="00B31AAE" w:rsidP="008A4AC2">
      <w:pPr>
        <w:ind w:left="360"/>
        <w:rPr>
          <w:rFonts w:eastAsia="楷体"/>
          <w:color w:val="000000" w:themeColor="text1"/>
        </w:rPr>
      </w:pPr>
      <w:r w:rsidRPr="008A4AC2">
        <w:rPr>
          <w:rFonts w:eastAsia="楷体" w:hint="eastAsia"/>
          <w:color w:val="000000" w:themeColor="text1"/>
        </w:rPr>
        <w:t>例证：</w:t>
      </w:r>
    </w:p>
    <w:p w:rsidR="00B31AAE" w:rsidRPr="008A4AC2" w:rsidRDefault="00B31AAE" w:rsidP="008A4AC2">
      <w:pPr>
        <w:ind w:left="360"/>
        <w:rPr>
          <w:rFonts w:eastAsia="楷体"/>
          <w:color w:val="000000" w:themeColor="text1"/>
        </w:rPr>
      </w:pPr>
      <w:r w:rsidRPr="008A4AC2">
        <w:rPr>
          <w:rFonts w:eastAsia="楷体"/>
          <w:color w:val="000000" w:themeColor="text1"/>
        </w:rPr>
        <w:t>2014</w:t>
      </w:r>
      <w:r w:rsidRPr="008A4AC2">
        <w:rPr>
          <w:rFonts w:eastAsia="楷体" w:hint="eastAsia"/>
          <w:color w:val="000000" w:themeColor="text1"/>
        </w:rPr>
        <w:t>年</w:t>
      </w:r>
      <w:r w:rsidRPr="008A4AC2">
        <w:rPr>
          <w:rFonts w:eastAsia="楷体"/>
          <w:color w:val="000000" w:themeColor="text1"/>
        </w:rPr>
        <w:t>3</w:t>
      </w:r>
      <w:r w:rsidRPr="008A4AC2">
        <w:rPr>
          <w:rFonts w:eastAsia="楷体" w:hint="eastAsia"/>
          <w:color w:val="000000" w:themeColor="text1"/>
        </w:rPr>
        <w:t>月</w:t>
      </w:r>
      <w:r w:rsidRPr="008A4AC2">
        <w:rPr>
          <w:rFonts w:eastAsia="楷体"/>
          <w:color w:val="000000" w:themeColor="text1"/>
        </w:rPr>
        <w:t>6</w:t>
      </w:r>
      <w:r w:rsidRPr="008A4AC2">
        <w:rPr>
          <w:rFonts w:eastAsia="楷体" w:hint="eastAsia"/>
          <w:color w:val="000000" w:themeColor="text1"/>
        </w:rPr>
        <w:t>号，美国久负盛名的培基教育协会的创始人和总裁高维理因性侵指控宣布离职。在声明中他称“自己最大的错误是冒犯了神。”而造成这些的原因是“我从服事所取得的成就中找到价值和别人的爱，这些取代了上帝和祂的爱，充满了我虚空的生命。”</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用服事的果效代替神，用服事的成就感代替神。用神的名换取自己想要的东西，把事奉当作事业来做，这就是卖主。</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你们中间有一个人要卖我了”，这个警告不仅仅是说给犹大听的，我们每一个围绕在主桌前的人都要小心，就像那一夜的门徒所问：“是我吗？”，在这个试探面前，只要给私欲与之契合的筹码，陷入这个试探就有可能。所以，主没有给任何人否定性答案，说：“不是你”，而是对卖主的犹大说：“你说得是。”</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color w:val="000000" w:themeColor="text1"/>
        </w:rPr>
        <w:t>（</w:t>
      </w:r>
      <w:r w:rsidRPr="008A4AC2">
        <w:rPr>
          <w:rFonts w:eastAsia="楷体"/>
          <w:color w:val="000000" w:themeColor="text1"/>
        </w:rPr>
        <w:t>2</w:t>
      </w:r>
      <w:r w:rsidRPr="008A4AC2">
        <w:rPr>
          <w:rFonts w:eastAsia="楷体"/>
          <w:color w:val="000000" w:themeColor="text1"/>
        </w:rPr>
        <w:t>）</w:t>
      </w:r>
      <w:r w:rsidRPr="008A4AC2">
        <w:rPr>
          <w:rFonts w:eastAsia="楷体"/>
          <w:color w:val="000000" w:themeColor="text1"/>
        </w:rPr>
        <w:t xml:space="preserve"> </w:t>
      </w:r>
      <w:r w:rsidRPr="008A4AC2">
        <w:rPr>
          <w:rFonts w:eastAsia="楷体" w:hint="eastAsia"/>
          <w:color w:val="000000" w:themeColor="text1"/>
        </w:rPr>
        <w:t>隐藏在私情中的行为趋向</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lastRenderedPageBreak/>
        <w:t>当我们跟随己意而不跟随真理的时候，我们随时可能陷入否认主的下意识行动。</w:t>
      </w:r>
    </w:p>
    <w:p w:rsidR="00B31AAE" w:rsidRPr="008A4AC2" w:rsidRDefault="00B31AAE" w:rsidP="008A4AC2">
      <w:pPr>
        <w:ind w:left="360"/>
        <w:rPr>
          <w:rFonts w:eastAsia="楷体"/>
          <w:color w:val="000000" w:themeColor="text1"/>
        </w:rPr>
      </w:pPr>
      <w:r w:rsidRPr="008A4AC2">
        <w:rPr>
          <w:rFonts w:eastAsia="楷体" w:hint="eastAsia"/>
          <w:color w:val="000000" w:themeColor="text1"/>
        </w:rPr>
        <w:t>彼得对主有真挚的情感，彼得曾表达愿为主去死。但这种情感的基础是个人私情，是从己意出发的，而不是依凭真理。彼得跟从个人情感到了大祭司院子，但这情感却不担保他跟从主到十字架。</w:t>
      </w:r>
    </w:p>
    <w:p w:rsidR="00B31AAE" w:rsidRPr="008A4AC2" w:rsidRDefault="00B31AAE" w:rsidP="008A4AC2">
      <w:pPr>
        <w:ind w:left="360"/>
        <w:rPr>
          <w:rFonts w:eastAsia="楷体"/>
          <w:color w:val="000000" w:themeColor="text1"/>
        </w:rPr>
      </w:pPr>
      <w:r w:rsidRPr="008A4AC2">
        <w:rPr>
          <w:rFonts w:eastAsia="楷体" w:hint="eastAsia"/>
          <w:color w:val="000000" w:themeColor="text1"/>
        </w:rPr>
        <w:t>“自己的意思”是我们事奉中最危险的试探之一。</w:t>
      </w:r>
    </w:p>
    <w:p w:rsidR="00B31AAE" w:rsidRPr="008A4AC2" w:rsidRDefault="00B31AAE" w:rsidP="008A4AC2">
      <w:pPr>
        <w:ind w:left="360"/>
        <w:rPr>
          <w:rFonts w:eastAsia="楷体"/>
          <w:color w:val="000000" w:themeColor="text1"/>
        </w:rPr>
      </w:pPr>
      <w:r w:rsidRPr="008A4AC2">
        <w:rPr>
          <w:rFonts w:eastAsia="楷体" w:hint="eastAsia"/>
          <w:color w:val="000000" w:themeColor="text1"/>
        </w:rPr>
        <w:t>今天，我们热心事奉，时常是基于“自己的意思”。我们按自己的意思说话，按自己的意思做事，按自己的意思制定教会目标，我们自己炒作自己而不自知，表面上事工做得很热闹，但主却在我们的事工中缺席，在我们的聚会中缺席，在我们的计划中缺席，甚至在我们的讲台上缺席。这种看不见主的事奉，本质上就是不认主。</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当我们用自己的意思爱主而忽略主的心时候，我们很容易被自己的情感蒙蔽。彼得第一次、第二次不认主的时候，完全是下意识的反应，他那么自然而然地否认了主。但第三次不认主之后，为什么哭？</w:t>
      </w:r>
      <w:r w:rsidR="008A4AC2">
        <w:rPr>
          <w:rFonts w:eastAsia="楷体" w:hint="eastAsia"/>
          <w:color w:val="000000" w:themeColor="text1"/>
        </w:rPr>
        <w:t>《</w:t>
      </w:r>
      <w:r w:rsidRPr="008A4AC2">
        <w:rPr>
          <w:rFonts w:eastAsia="楷体" w:hint="eastAsia"/>
          <w:color w:val="000000" w:themeColor="text1"/>
        </w:rPr>
        <w:t>路</w:t>
      </w:r>
      <w:r w:rsidR="008A4AC2">
        <w:rPr>
          <w:rFonts w:eastAsia="楷体" w:hint="eastAsia"/>
          <w:color w:val="000000" w:themeColor="text1"/>
        </w:rPr>
        <w:t>》</w:t>
      </w:r>
      <w:r w:rsidRPr="008A4AC2">
        <w:rPr>
          <w:rFonts w:eastAsia="楷体"/>
          <w:color w:val="000000" w:themeColor="text1"/>
        </w:rPr>
        <w:t>22</w:t>
      </w:r>
      <w:r w:rsidR="008A4AC2">
        <w:rPr>
          <w:rFonts w:eastAsia="楷体" w:hint="eastAsia"/>
          <w:color w:val="000000" w:themeColor="text1"/>
        </w:rPr>
        <w:t>:</w:t>
      </w:r>
      <w:r w:rsidRPr="008A4AC2">
        <w:rPr>
          <w:rFonts w:eastAsia="楷体"/>
          <w:color w:val="000000" w:themeColor="text1"/>
        </w:rPr>
        <w:t>60</w:t>
      </w:r>
      <w:r w:rsidR="008A4AC2">
        <w:rPr>
          <w:rFonts w:eastAsia="楷体" w:hint="eastAsia"/>
          <w:color w:val="000000" w:themeColor="text1"/>
        </w:rPr>
        <w:t>-</w:t>
      </w:r>
      <w:r w:rsidRPr="008A4AC2">
        <w:rPr>
          <w:rFonts w:eastAsia="楷体"/>
          <w:color w:val="000000" w:themeColor="text1"/>
        </w:rPr>
        <w:t>62</w:t>
      </w:r>
      <w:r w:rsidRPr="008A4AC2">
        <w:rPr>
          <w:rFonts w:eastAsia="楷体" w:hint="eastAsia"/>
          <w:color w:val="000000" w:themeColor="text1"/>
        </w:rPr>
        <w:t>有一个细节：“主转过身来看彼得。”彼得便想起主对他说的话：“今日鸡叫以先，你要三次不认我。”于是彼得跑出去哭。当主的目光与彼得的目光相遇，唯有此时，彼得才想起主的提醒，唯有此时，彼得才真正悔改。</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彼得何时变得刚强起来了？（耶稣复活之后。</w:t>
      </w:r>
      <w:r w:rsidR="008A4AC2">
        <w:rPr>
          <w:rFonts w:eastAsia="楷体" w:hint="eastAsia"/>
          <w:color w:val="000000" w:themeColor="text1"/>
        </w:rPr>
        <w:t>《</w:t>
      </w:r>
      <w:r w:rsidRPr="008A4AC2">
        <w:rPr>
          <w:rFonts w:eastAsia="楷体" w:hint="eastAsia"/>
          <w:color w:val="000000" w:themeColor="text1"/>
        </w:rPr>
        <w:t>约</w:t>
      </w:r>
      <w:r w:rsidR="008A4AC2">
        <w:rPr>
          <w:rFonts w:eastAsia="楷体" w:hint="eastAsia"/>
          <w:color w:val="000000" w:themeColor="text1"/>
        </w:rPr>
        <w:t>》</w:t>
      </w:r>
      <w:r w:rsidRPr="008A4AC2">
        <w:rPr>
          <w:rFonts w:eastAsia="楷体"/>
          <w:color w:val="000000" w:themeColor="text1"/>
        </w:rPr>
        <w:t>21</w:t>
      </w:r>
      <w:r w:rsidR="008A4AC2">
        <w:rPr>
          <w:rFonts w:eastAsia="楷体" w:hint="eastAsia"/>
          <w:color w:val="000000" w:themeColor="text1"/>
        </w:rPr>
        <w:t>:</w:t>
      </w:r>
      <w:r w:rsidRPr="008A4AC2">
        <w:rPr>
          <w:rFonts w:eastAsia="楷体"/>
          <w:color w:val="000000" w:themeColor="text1"/>
        </w:rPr>
        <w:t>15</w:t>
      </w:r>
      <w:r w:rsidR="008A4AC2">
        <w:rPr>
          <w:rFonts w:eastAsia="楷体" w:hint="eastAsia"/>
          <w:color w:val="000000" w:themeColor="text1"/>
        </w:rPr>
        <w:t>-</w:t>
      </w:r>
      <w:r w:rsidRPr="008A4AC2">
        <w:rPr>
          <w:rFonts w:eastAsia="楷体"/>
          <w:color w:val="000000" w:themeColor="text1"/>
        </w:rPr>
        <w:t>19</w:t>
      </w:r>
      <w:r w:rsidRPr="008A4AC2">
        <w:rPr>
          <w:rFonts w:eastAsia="楷体" w:hint="eastAsia"/>
          <w:color w:val="000000" w:themeColor="text1"/>
        </w:rPr>
        <w:t>）</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w:t>
      </w:r>
      <w:r w:rsidRPr="008A4AC2">
        <w:rPr>
          <w:rFonts w:eastAsia="楷体" w:hint="eastAsia"/>
          <w:color w:val="000000" w:themeColor="text1"/>
        </w:rPr>
        <w:t>3</w:t>
      </w:r>
      <w:r w:rsidRPr="008A4AC2">
        <w:rPr>
          <w:rFonts w:eastAsia="楷体" w:hint="eastAsia"/>
          <w:color w:val="000000" w:themeColor="text1"/>
        </w:rPr>
        <w:t>）隐藏在悔悟中的不悔改倾向</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悔悟与悔改并不相同。我们时常悔悟，但不经常悔改。这种反复认罪，反复犯罪的循环，使我们成为罪的奴仆，并被罪辖制。</w:t>
      </w:r>
    </w:p>
    <w:p w:rsidR="00B31AAE" w:rsidRPr="008A4AC2" w:rsidRDefault="00B31AAE" w:rsidP="008A4AC2">
      <w:pPr>
        <w:ind w:left="360"/>
        <w:rPr>
          <w:rFonts w:eastAsia="楷体"/>
          <w:color w:val="000000" w:themeColor="text1"/>
        </w:rPr>
      </w:pPr>
      <w:r w:rsidRPr="008A4AC2">
        <w:rPr>
          <w:rFonts w:eastAsia="楷体" w:hint="eastAsia"/>
          <w:color w:val="000000" w:themeColor="text1"/>
        </w:rPr>
        <w:t>当我们被罪辖制的时候，我们就陷入了鞭打主的恶行。</w:t>
      </w:r>
    </w:p>
    <w:p w:rsidR="00B31AAE" w:rsidRPr="008A4AC2" w:rsidRDefault="00B31AAE" w:rsidP="008A4AC2">
      <w:pPr>
        <w:ind w:left="360"/>
        <w:rPr>
          <w:rFonts w:eastAsia="楷体"/>
          <w:color w:val="000000" w:themeColor="text1"/>
        </w:rPr>
      </w:pPr>
      <w:r w:rsidRPr="008A4AC2">
        <w:rPr>
          <w:rFonts w:eastAsia="楷体" w:hint="eastAsia"/>
          <w:color w:val="000000" w:themeColor="text1"/>
        </w:rPr>
        <w:t>彼拉多明明查不出主的罪来（</w:t>
      </w:r>
      <w:r w:rsidR="008A4AC2">
        <w:rPr>
          <w:rFonts w:eastAsia="楷体" w:hint="eastAsia"/>
          <w:color w:val="000000" w:themeColor="text1"/>
        </w:rPr>
        <w:t>《</w:t>
      </w:r>
      <w:r w:rsidRPr="008A4AC2">
        <w:rPr>
          <w:rFonts w:eastAsia="楷体" w:hint="eastAsia"/>
          <w:color w:val="000000" w:themeColor="text1"/>
        </w:rPr>
        <w:t>路</w:t>
      </w:r>
      <w:r w:rsidR="008A4AC2">
        <w:rPr>
          <w:rFonts w:eastAsia="楷体" w:hint="eastAsia"/>
          <w:color w:val="000000" w:themeColor="text1"/>
        </w:rPr>
        <w:t>》</w:t>
      </w:r>
      <w:r w:rsidRPr="008A4AC2">
        <w:rPr>
          <w:rFonts w:eastAsia="楷体"/>
          <w:color w:val="000000" w:themeColor="text1"/>
        </w:rPr>
        <w:t>23</w:t>
      </w:r>
      <w:r w:rsidR="008A4AC2">
        <w:rPr>
          <w:rFonts w:eastAsia="楷体" w:hint="eastAsia"/>
          <w:color w:val="000000" w:themeColor="text1"/>
        </w:rPr>
        <w:t>:</w:t>
      </w:r>
      <w:r w:rsidRPr="008A4AC2">
        <w:rPr>
          <w:rFonts w:eastAsia="楷体"/>
          <w:color w:val="000000" w:themeColor="text1"/>
        </w:rPr>
        <w:t>13</w:t>
      </w:r>
      <w:r w:rsidR="008A4AC2">
        <w:rPr>
          <w:rFonts w:eastAsia="楷体" w:hint="eastAsia"/>
          <w:color w:val="000000" w:themeColor="text1"/>
        </w:rPr>
        <w:t>-</w:t>
      </w:r>
      <w:r w:rsidRPr="008A4AC2">
        <w:rPr>
          <w:rFonts w:eastAsia="楷体"/>
          <w:color w:val="000000" w:themeColor="text1"/>
        </w:rPr>
        <w:t>24</w:t>
      </w:r>
      <w:r w:rsidRPr="008A4AC2">
        <w:rPr>
          <w:rFonts w:eastAsia="楷体" w:hint="eastAsia"/>
          <w:color w:val="000000" w:themeColor="text1"/>
        </w:rPr>
        <w:t>），却依然吩咐鞭打主。</w:t>
      </w:r>
    </w:p>
    <w:p w:rsidR="00B31AAE" w:rsidRPr="008A4AC2" w:rsidRDefault="00B31AAE" w:rsidP="008A4AC2">
      <w:pPr>
        <w:ind w:left="360"/>
        <w:rPr>
          <w:rFonts w:eastAsia="楷体"/>
          <w:color w:val="000000" w:themeColor="text1"/>
        </w:rPr>
      </w:pPr>
      <w:r w:rsidRPr="008A4AC2">
        <w:rPr>
          <w:rFonts w:eastAsia="楷体" w:hint="eastAsia"/>
          <w:color w:val="000000" w:themeColor="text1"/>
        </w:rPr>
        <w:t>为什么？主为罪人受刑。</w:t>
      </w:r>
    </w:p>
    <w:p w:rsidR="00B31AAE" w:rsidRPr="008A4AC2" w:rsidRDefault="00B31AAE" w:rsidP="008A4AC2">
      <w:pPr>
        <w:ind w:left="360"/>
        <w:rPr>
          <w:rFonts w:eastAsia="楷体"/>
          <w:color w:val="000000" w:themeColor="text1"/>
        </w:rPr>
      </w:pPr>
      <w:r w:rsidRPr="008A4AC2">
        <w:rPr>
          <w:rFonts w:eastAsia="楷体" w:hint="eastAsia"/>
          <w:color w:val="000000" w:themeColor="text1"/>
        </w:rPr>
        <w:t>彼拉多明明查不出主的罪来，却依然钉祂十字架。</w:t>
      </w:r>
    </w:p>
    <w:p w:rsidR="00B31AAE" w:rsidRPr="008A4AC2" w:rsidRDefault="00B31AAE" w:rsidP="008A4AC2">
      <w:pPr>
        <w:ind w:left="360"/>
        <w:rPr>
          <w:rFonts w:eastAsia="楷体"/>
          <w:color w:val="000000" w:themeColor="text1"/>
        </w:rPr>
      </w:pPr>
      <w:r w:rsidRPr="008A4AC2">
        <w:rPr>
          <w:rFonts w:eastAsia="楷体" w:hint="eastAsia"/>
          <w:color w:val="000000" w:themeColor="text1"/>
        </w:rPr>
        <w:t>为什么？主为罪人受死。</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主耶稣身上的鞭伤是为罪人受的，是代替罪人受的刑罚。</w:t>
      </w:r>
    </w:p>
    <w:p w:rsidR="00B31AAE" w:rsidRPr="008A4AC2" w:rsidRDefault="00B31AAE" w:rsidP="008A4AC2">
      <w:pPr>
        <w:ind w:left="360"/>
        <w:rPr>
          <w:rFonts w:eastAsia="楷体"/>
          <w:color w:val="000000" w:themeColor="text1"/>
        </w:rPr>
      </w:pPr>
      <w:r w:rsidRPr="008A4AC2">
        <w:rPr>
          <w:rFonts w:eastAsia="楷体" w:hint="eastAsia"/>
          <w:color w:val="000000" w:themeColor="text1"/>
        </w:rPr>
        <w:t>主耶稣的鞭伤与每一个罪人相关：我犯罪的时候，无论是信主前，还是信主后，都是鞭打主。别人犯罪的时候，无论信主前，还是信主后，都是鞭打主。</w:t>
      </w:r>
    </w:p>
    <w:p w:rsidR="00B31AAE" w:rsidRPr="008A4AC2" w:rsidRDefault="00B31AAE" w:rsidP="008A4AC2">
      <w:pPr>
        <w:ind w:left="360"/>
        <w:rPr>
          <w:rFonts w:eastAsia="楷体"/>
          <w:color w:val="000000" w:themeColor="text1"/>
        </w:rPr>
      </w:pPr>
      <w:r w:rsidRPr="008A4AC2">
        <w:rPr>
          <w:rFonts w:eastAsia="楷体" w:hint="eastAsia"/>
          <w:color w:val="000000" w:themeColor="text1"/>
        </w:rPr>
        <w:t>当我们在血气之中鞭打罪人的时候，我们也是在鞭打主。</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而当主受击打的时候，人会跌倒“今夜你们为我的缘故，都要跌倒，因为经上记着说：我要击打牧人，羊就分散了。”那一夜，主受击打，是父所定义的事情。因为父要让子成为赎罪的羔羊。</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而十字架的救赎之工之后，任何人再击打主，都是极其严重的冒犯，这就是为什么摩西在旷野，击打磐石出水，只能击打一次。第二次应该是吩咐磐石出水，摩西却被以色列人的罪性激怒，再次击打磐石，摩西因此得罪了神。</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lastRenderedPageBreak/>
        <w:t>主为我们完成了赎罪祭，他是被杀的羔羊，如今已经复活。我们任何人没有任何理由再次鞭打祂，但我们却时常以不同的罪行击打主。而我们击打主的时候，有人就因我们的罪而跌倒，这是何等严重的事情，可是我们却常常对此不以为意，总以为悔悟之后继续犯罪是小事。因此，我们常常陷入罪的循环：不断地犯罪、认罪、再犯罪，周而复始地击打主。</w:t>
      </w:r>
    </w:p>
    <w:p w:rsidR="00B31AAE" w:rsidRPr="008A4AC2" w:rsidRDefault="00B31AAE" w:rsidP="008A4AC2">
      <w:pPr>
        <w:ind w:left="360"/>
        <w:rPr>
          <w:rFonts w:eastAsia="楷体"/>
          <w:color w:val="000000" w:themeColor="text1"/>
        </w:rPr>
      </w:pPr>
    </w:p>
    <w:p w:rsidR="00B31AAE" w:rsidRPr="008A4AC2" w:rsidRDefault="00B31AAE" w:rsidP="008A4AC2">
      <w:pPr>
        <w:ind w:left="360"/>
        <w:rPr>
          <w:rFonts w:eastAsia="楷体"/>
          <w:color w:val="000000" w:themeColor="text1"/>
        </w:rPr>
      </w:pPr>
      <w:r w:rsidRPr="008A4AC2">
        <w:rPr>
          <w:rFonts w:eastAsia="楷体" w:hint="eastAsia"/>
          <w:color w:val="000000" w:themeColor="text1"/>
        </w:rPr>
        <w:t>在圣地鸡鸣堂的地牢里，当我来到主受刑的地方，面对吊起主的岩洞中的绳索，我忽然意识到：我每一次犯罪，都在鞭打主；别人每一次犯罪，也在鞭打主；我随私意鞭打别的犯罪之人的时候，我其实也在鞭打主。在鸡鸣堂的地牢里，在我鞭打主的地方，我哭了，因为我感受到主的哀伤，就像那一夜听见鸡叫时的彼得。</w:t>
      </w:r>
    </w:p>
    <w:p w:rsidR="00B31AAE" w:rsidRPr="008A4AC2" w:rsidRDefault="00B31AAE" w:rsidP="008A4AC2">
      <w:pPr>
        <w:rPr>
          <w:rFonts w:eastAsia="楷体"/>
          <w:color w:val="000000" w:themeColor="text1"/>
        </w:rPr>
      </w:pPr>
    </w:p>
    <w:p w:rsidR="00B31AAE" w:rsidRPr="008A4AC2" w:rsidRDefault="008A4AC2" w:rsidP="008A4AC2">
      <w:pPr>
        <w:rPr>
          <w:rFonts w:eastAsia="楷体"/>
          <w:color w:val="000000" w:themeColor="text1"/>
        </w:rPr>
      </w:pPr>
      <w:r>
        <w:rPr>
          <w:rFonts w:eastAsia="楷体" w:hint="eastAsia"/>
          <w:color w:val="000000" w:themeColor="text1"/>
        </w:rPr>
        <w:t>四</w:t>
      </w:r>
      <w:r>
        <w:rPr>
          <w:rFonts w:eastAsia="楷体"/>
          <w:color w:val="000000" w:themeColor="text1"/>
        </w:rPr>
        <w:t>、</w:t>
      </w:r>
      <w:r w:rsidR="00B31AAE" w:rsidRPr="008A4AC2">
        <w:rPr>
          <w:rFonts w:eastAsia="楷体" w:hint="eastAsia"/>
          <w:color w:val="000000" w:themeColor="text1"/>
        </w:rPr>
        <w:t>如何避免落入这些试探中？</w:t>
      </w:r>
    </w:p>
    <w:p w:rsidR="00B31AAE" w:rsidRPr="008A4AC2" w:rsidRDefault="00B31AAE" w:rsidP="008A4AC2">
      <w:pPr>
        <w:rPr>
          <w:rFonts w:eastAsia="楷体"/>
          <w:color w:val="000000" w:themeColor="text1"/>
        </w:rPr>
      </w:pPr>
    </w:p>
    <w:p w:rsidR="00B31AAE" w:rsidRPr="008A4AC2" w:rsidRDefault="00B31AAE" w:rsidP="008A4AC2">
      <w:pPr>
        <w:pStyle w:val="a7"/>
        <w:numPr>
          <w:ilvl w:val="0"/>
          <w:numId w:val="4"/>
        </w:numPr>
        <w:rPr>
          <w:rFonts w:eastAsia="楷体"/>
          <w:color w:val="000000" w:themeColor="text1"/>
        </w:rPr>
      </w:pPr>
      <w:r w:rsidRPr="008A4AC2">
        <w:rPr>
          <w:rFonts w:eastAsia="楷体" w:hint="eastAsia"/>
          <w:color w:val="000000" w:themeColor="text1"/>
        </w:rPr>
        <w:t>以主为一切中心：爱主比一切更多。</w:t>
      </w:r>
    </w:p>
    <w:p w:rsidR="00B31AAE" w:rsidRPr="008A4AC2" w:rsidRDefault="00B31AAE" w:rsidP="008A4AC2">
      <w:pPr>
        <w:pStyle w:val="a7"/>
        <w:numPr>
          <w:ilvl w:val="0"/>
          <w:numId w:val="4"/>
        </w:numPr>
        <w:rPr>
          <w:rFonts w:eastAsia="楷体"/>
          <w:color w:val="000000" w:themeColor="text1"/>
        </w:rPr>
      </w:pPr>
      <w:r w:rsidRPr="008A4AC2">
        <w:rPr>
          <w:rFonts w:eastAsia="楷体" w:hint="eastAsia"/>
          <w:color w:val="000000" w:themeColor="text1"/>
        </w:rPr>
        <w:t>以圣经为一切原则：真理高于良知、情感、情绪，真理高于人的一切判断。</w:t>
      </w:r>
    </w:p>
    <w:p w:rsidR="00B31AAE" w:rsidRPr="008A4AC2" w:rsidRDefault="00B31AAE" w:rsidP="008A4AC2">
      <w:pPr>
        <w:pStyle w:val="a7"/>
        <w:numPr>
          <w:ilvl w:val="0"/>
          <w:numId w:val="4"/>
        </w:numPr>
        <w:rPr>
          <w:rFonts w:eastAsia="楷体"/>
          <w:color w:val="000000" w:themeColor="text1"/>
        </w:rPr>
      </w:pPr>
      <w:r w:rsidRPr="008A4AC2">
        <w:rPr>
          <w:rFonts w:eastAsia="楷体" w:hint="eastAsia"/>
          <w:color w:val="000000" w:themeColor="text1"/>
        </w:rPr>
        <w:t>以圣灵为一切引导：真理的圣灵帮助我们明白主的话，体贴主的心，走在主的道上，并释放我们脱离一切罪的辖制。</w:t>
      </w:r>
    </w:p>
    <w:p w:rsidR="00B31AAE" w:rsidRPr="008A4AC2" w:rsidRDefault="00B31AAE" w:rsidP="008A4AC2">
      <w:pPr>
        <w:rPr>
          <w:rFonts w:eastAsia="楷体"/>
          <w:color w:val="000000" w:themeColor="text1"/>
        </w:rPr>
      </w:pPr>
    </w:p>
    <w:p w:rsidR="00B31AAE" w:rsidRPr="008A4AC2" w:rsidRDefault="00B31AAE" w:rsidP="008A4AC2">
      <w:pPr>
        <w:rPr>
          <w:rFonts w:eastAsia="楷体"/>
          <w:color w:val="000000" w:themeColor="text1"/>
        </w:rPr>
      </w:pPr>
      <w:r w:rsidRPr="008A4AC2">
        <w:rPr>
          <w:rFonts w:eastAsia="楷体" w:hint="eastAsia"/>
          <w:color w:val="000000" w:themeColor="text1"/>
        </w:rPr>
        <w:t>五、讨论：主的这三</w:t>
      </w:r>
      <w:bookmarkStart w:id="0" w:name="_GoBack"/>
      <w:bookmarkEnd w:id="0"/>
      <w:r w:rsidRPr="008A4AC2">
        <w:rPr>
          <w:rFonts w:eastAsia="楷体" w:hint="eastAsia"/>
          <w:color w:val="000000" w:themeColor="text1"/>
        </w:rPr>
        <w:t>个警告对你有何提醒？反思自己在生命生活事奉中，有哪些方面需要悔改？</w:t>
      </w:r>
    </w:p>
    <w:p w:rsidR="00962C1F" w:rsidRPr="008A4AC2" w:rsidRDefault="00962C1F" w:rsidP="008A4AC2">
      <w:pPr>
        <w:rPr>
          <w:rFonts w:eastAsia="楷体"/>
          <w:color w:val="000000" w:themeColor="text1"/>
        </w:rPr>
      </w:pPr>
    </w:p>
    <w:sectPr w:rsidR="00962C1F" w:rsidRPr="008A4A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F3" w:rsidRDefault="00A870F3" w:rsidP="00B31AAE">
      <w:r>
        <w:separator/>
      </w:r>
    </w:p>
  </w:endnote>
  <w:endnote w:type="continuationSeparator" w:id="0">
    <w:p w:rsidR="00A870F3" w:rsidRDefault="00A870F3" w:rsidP="00B3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F3" w:rsidRDefault="00A870F3" w:rsidP="00B31AAE">
      <w:r>
        <w:separator/>
      </w:r>
    </w:p>
  </w:footnote>
  <w:footnote w:type="continuationSeparator" w:id="0">
    <w:p w:rsidR="00A870F3" w:rsidRDefault="00A870F3" w:rsidP="00B31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5098A"/>
    <w:multiLevelType w:val="hybridMultilevel"/>
    <w:tmpl w:val="4E3A631C"/>
    <w:lvl w:ilvl="0" w:tplc="BA28425C">
      <w:start w:val="4"/>
      <w:numFmt w:val="japaneseCounting"/>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F213A"/>
    <w:multiLevelType w:val="hybridMultilevel"/>
    <w:tmpl w:val="42947AF2"/>
    <w:lvl w:ilvl="0" w:tplc="8410F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B49A5"/>
    <w:multiLevelType w:val="hybridMultilevel"/>
    <w:tmpl w:val="09A43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B5AB5"/>
    <w:multiLevelType w:val="hybridMultilevel"/>
    <w:tmpl w:val="0DB8B8D6"/>
    <w:lvl w:ilvl="0" w:tplc="8410F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82"/>
    <w:rsid w:val="008A4AC2"/>
    <w:rsid w:val="00962C1F"/>
    <w:rsid w:val="00A50CE0"/>
    <w:rsid w:val="00A870F3"/>
    <w:rsid w:val="00B31AAE"/>
    <w:rsid w:val="00DC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424C14-A02D-4767-A185-028E9D4C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AAE"/>
    <w:pPr>
      <w:spacing w:after="0" w:line="240" w:lineRule="auto"/>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AAE"/>
    <w:pPr>
      <w:tabs>
        <w:tab w:val="center" w:pos="4320"/>
        <w:tab w:val="right" w:pos="8640"/>
      </w:tabs>
    </w:pPr>
  </w:style>
  <w:style w:type="character" w:customStyle="1" w:styleId="a4">
    <w:name w:val="頁首 字元"/>
    <w:basedOn w:val="a0"/>
    <w:link w:val="a3"/>
    <w:uiPriority w:val="99"/>
    <w:rsid w:val="00B31AAE"/>
  </w:style>
  <w:style w:type="paragraph" w:styleId="a5">
    <w:name w:val="footer"/>
    <w:basedOn w:val="a"/>
    <w:link w:val="a6"/>
    <w:uiPriority w:val="99"/>
    <w:unhideWhenUsed/>
    <w:rsid w:val="00B31AAE"/>
    <w:pPr>
      <w:tabs>
        <w:tab w:val="center" w:pos="4320"/>
        <w:tab w:val="right" w:pos="8640"/>
      </w:tabs>
    </w:pPr>
  </w:style>
  <w:style w:type="character" w:customStyle="1" w:styleId="a6">
    <w:name w:val="頁尾 字元"/>
    <w:basedOn w:val="a0"/>
    <w:link w:val="a5"/>
    <w:uiPriority w:val="99"/>
    <w:rsid w:val="00B31AAE"/>
  </w:style>
  <w:style w:type="paragraph" w:styleId="a7">
    <w:name w:val="List Paragraph"/>
    <w:basedOn w:val="a"/>
    <w:uiPriority w:val="34"/>
    <w:qFormat/>
    <w:rsid w:val="008A4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ocm</dc:creator>
  <cp:keywords/>
  <dc:description/>
  <cp:lastModifiedBy>ocm</cp:lastModifiedBy>
  <cp:revision>3</cp:revision>
  <dcterms:created xsi:type="dcterms:W3CDTF">2019-02-01T17:58:00Z</dcterms:created>
  <dcterms:modified xsi:type="dcterms:W3CDTF">2019-02-01T18:19:00Z</dcterms:modified>
</cp:coreProperties>
</file>