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68" w:rsidRPr="00C9218F" w:rsidRDefault="00E26A68" w:rsidP="00522AD0">
      <w:pPr>
        <w:snapToGrid w:val="0"/>
        <w:jc w:val="center"/>
        <w:rPr>
          <w:rFonts w:ascii="DFKai-SB" w:eastAsia="DFKai-SB" w:hAnsi="DFKai-SB"/>
          <w:b/>
          <w:szCs w:val="24"/>
        </w:rPr>
      </w:pPr>
      <w:bookmarkStart w:id="0" w:name="_GoBack"/>
      <w:bookmarkEnd w:id="0"/>
      <w:r w:rsidRPr="00C9218F">
        <w:rPr>
          <w:rFonts w:ascii="DFKai-SB" w:eastAsia="DFKai-SB" w:hAnsi="DFKai-SB"/>
          <w:b/>
          <w:sz w:val="28"/>
          <w:szCs w:val="28"/>
        </w:rPr>
        <w:t>出埃及記</w:t>
      </w:r>
      <w:r w:rsidR="001501D6" w:rsidRPr="00C9218F">
        <w:rPr>
          <w:rFonts w:ascii="DFKai-SB" w:eastAsia="DFKai-SB" w:hAnsi="DFKai-SB" w:hint="eastAsia"/>
          <w:b/>
          <w:sz w:val="28"/>
          <w:szCs w:val="28"/>
        </w:rPr>
        <w:t>2</w:t>
      </w:r>
      <w:r w:rsidR="0087043E" w:rsidRPr="00C9218F">
        <w:rPr>
          <w:rFonts w:ascii="DFKai-SB" w:eastAsia="DFKai-SB" w:hAnsi="DFKai-SB" w:hint="eastAsia"/>
          <w:b/>
          <w:sz w:val="28"/>
          <w:szCs w:val="28"/>
        </w:rPr>
        <w:t>7-28</w:t>
      </w:r>
      <w:r w:rsidR="00C040F8" w:rsidRPr="00C9218F">
        <w:rPr>
          <w:rFonts w:ascii="DFKai-SB" w:eastAsia="DFKai-SB" w:hAnsi="DFKai-SB"/>
          <w:b/>
          <w:sz w:val="28"/>
          <w:szCs w:val="28"/>
        </w:rPr>
        <w:t xml:space="preserve">章 </w:t>
      </w:r>
      <w:r w:rsidR="001501D6" w:rsidRPr="00C9218F">
        <w:rPr>
          <w:rFonts w:ascii="DFKai-SB" w:eastAsia="DFKai-SB" w:hAnsi="DFKai-SB" w:hint="eastAsia"/>
          <w:b/>
          <w:sz w:val="28"/>
          <w:szCs w:val="28"/>
        </w:rPr>
        <w:t>祭壇與聖衣的規定</w:t>
      </w:r>
    </w:p>
    <w:p w:rsidR="00E26A68" w:rsidRPr="00C9218F" w:rsidRDefault="00E26A68" w:rsidP="00712280">
      <w:pPr>
        <w:snapToGrid w:val="0"/>
        <w:ind w:left="721" w:hangingChars="300" w:hanging="721"/>
        <w:rPr>
          <w:rFonts w:ascii="DFKai-SB" w:eastAsia="DFKai-SB" w:hAnsi="DFKai-SB"/>
          <w:b/>
          <w:szCs w:val="24"/>
        </w:rPr>
      </w:pPr>
    </w:p>
    <w:p w:rsidR="00E26A68" w:rsidRDefault="00C040F8" w:rsidP="00712280">
      <w:pPr>
        <w:snapToGrid w:val="0"/>
        <w:ind w:left="721" w:hangingChars="300" w:hanging="721"/>
        <w:rPr>
          <w:rFonts w:ascii="DFKai-SB" w:eastAsia="DFKai-SB" w:hAnsi="DFKai-SB" w:hint="eastAsia"/>
          <w:szCs w:val="24"/>
        </w:rPr>
      </w:pPr>
      <w:r w:rsidRPr="00C9218F">
        <w:rPr>
          <w:rFonts w:ascii="DFKai-SB" w:eastAsia="DFKai-SB" w:hAnsi="DFKai-SB"/>
          <w:b/>
          <w:szCs w:val="24"/>
        </w:rPr>
        <w:t>引題：</w:t>
      </w:r>
      <w:r w:rsidR="00C9218F" w:rsidRPr="00C9218F">
        <w:rPr>
          <w:rFonts w:ascii="DFKai-SB" w:eastAsia="DFKai-SB" w:hAnsi="DFKai-SB" w:hint="eastAsia"/>
          <w:szCs w:val="24"/>
        </w:rPr>
        <w:t>如果有一間房子，可以完全讓你掌握設計，你希望把這個家設計成什麼風格呢？</w:t>
      </w:r>
    </w:p>
    <w:p w:rsidR="00E744D5" w:rsidRPr="00C9218F" w:rsidRDefault="00E26A68" w:rsidP="007122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1" w:hangingChars="300" w:hanging="721"/>
        <w:rPr>
          <w:rFonts w:ascii="DFKai-SB" w:eastAsia="DFKai-SB" w:hAnsi="DFKai-SB"/>
        </w:rPr>
      </w:pPr>
      <w:r w:rsidRPr="00C9218F">
        <w:rPr>
          <w:rFonts w:ascii="DFKai-SB" w:eastAsia="DFKai-SB" w:hAnsi="DFKai-SB" w:cs="Times New Roman"/>
          <w:b/>
        </w:rPr>
        <w:t>前言:</w:t>
      </w:r>
      <w:r w:rsidRPr="00C9218F">
        <w:rPr>
          <w:rFonts w:ascii="DFKai-SB" w:eastAsia="DFKai-SB" w:hAnsi="DFKai-SB" w:cs="Times New Roman"/>
        </w:rPr>
        <w:t xml:space="preserve"> </w:t>
      </w:r>
      <w:r w:rsidR="00E744D5" w:rsidRPr="00C9218F">
        <w:rPr>
          <w:rFonts w:ascii="DFKai-SB" w:eastAsia="DFKai-SB" w:hAnsi="DFKai-SB" w:cs="Times New Roman" w:hint="eastAsia"/>
        </w:rPr>
        <w:t>出埃及記第25-31章講會幕建造的藍圖，是照著神在山上指示摩西的樣式。</w:t>
      </w:r>
      <w:r w:rsidR="00E744D5" w:rsidRPr="00C9218F">
        <w:rPr>
          <w:rFonts w:ascii="DFKai-SB" w:eastAsia="DFKai-SB" w:hAnsi="DFKai-SB"/>
          <w:color w:val="000000"/>
        </w:rPr>
        <w:t>當時的以色列民住在帳篷中，神</w:t>
      </w:r>
      <w:r w:rsidR="00E744D5" w:rsidRPr="00C9218F">
        <w:rPr>
          <w:rFonts w:ascii="DFKai-SB" w:eastAsia="DFKai-SB" w:hAnsi="DFKai-SB" w:hint="eastAsia"/>
          <w:color w:val="000000"/>
        </w:rPr>
        <w:t>願意</w:t>
      </w:r>
      <w:r w:rsidR="00E744D5" w:rsidRPr="00C9218F">
        <w:rPr>
          <w:rFonts w:ascii="DFKai-SB" w:eastAsia="DFKai-SB" w:hAnsi="DFKai-SB"/>
          <w:color w:val="000000"/>
        </w:rPr>
        <w:t>與他們認同，在會幕中與他們親近，住在他們中間，</w:t>
      </w:r>
      <w:r w:rsidR="00E744D5" w:rsidRPr="00C9218F">
        <w:rPr>
          <w:rFonts w:ascii="DFKai-SB" w:eastAsia="DFKai-SB" w:hAnsi="DFKai-SB" w:hint="eastAsia"/>
          <w:color w:val="000000"/>
        </w:rPr>
        <w:t>使他們</w:t>
      </w:r>
      <w:r w:rsidR="00E744D5" w:rsidRPr="00C9218F">
        <w:rPr>
          <w:rFonts w:ascii="DFKai-SB" w:eastAsia="DFKai-SB" w:hAnsi="DFKai-SB"/>
          <w:color w:val="000000"/>
        </w:rPr>
        <w:t>在遷移不定的曠野</w:t>
      </w:r>
      <w:r w:rsidR="00A5010F">
        <w:rPr>
          <w:rFonts w:ascii="DFKai-SB" w:eastAsia="DFKai-SB" w:hAnsi="DFKai-SB" w:hint="eastAsia"/>
          <w:color w:val="000000"/>
        </w:rPr>
        <w:t>生活</w:t>
      </w:r>
      <w:r w:rsidR="00E744D5" w:rsidRPr="00C9218F">
        <w:rPr>
          <w:rFonts w:ascii="DFKai-SB" w:eastAsia="DFKai-SB" w:hAnsi="DFKai-SB" w:hint="eastAsia"/>
          <w:color w:val="000000"/>
        </w:rPr>
        <w:t>中，滿有</w:t>
      </w:r>
      <w:r w:rsidR="00E744D5" w:rsidRPr="00C9218F">
        <w:rPr>
          <w:rFonts w:ascii="DFKai-SB" w:eastAsia="DFKai-SB" w:hAnsi="DFKai-SB"/>
          <w:color w:val="000000"/>
        </w:rPr>
        <w:t>神同在的安定感。</w:t>
      </w:r>
    </w:p>
    <w:p w:rsidR="00522AD0" w:rsidRPr="00C9218F" w:rsidRDefault="00522AD0" w:rsidP="00522AD0">
      <w:pPr>
        <w:snapToGrid w:val="0"/>
        <w:rPr>
          <w:rFonts w:ascii="DFKai-SB" w:eastAsia="DFKai-SB" w:hAnsi="DFKai-SB" w:hint="eastAsia"/>
          <w:b/>
          <w:szCs w:val="24"/>
        </w:rPr>
      </w:pPr>
    </w:p>
    <w:p w:rsidR="00E26A68" w:rsidRPr="00C9218F" w:rsidRDefault="00E26A68" w:rsidP="00522AD0">
      <w:pPr>
        <w:snapToGrid w:val="0"/>
        <w:rPr>
          <w:rFonts w:ascii="DFKai-SB" w:eastAsia="DFKai-SB" w:hAnsi="DFKai-SB"/>
          <w:szCs w:val="24"/>
        </w:rPr>
      </w:pPr>
      <w:r w:rsidRPr="00C9218F">
        <w:rPr>
          <w:rFonts w:ascii="DFKai-SB" w:eastAsia="DFKai-SB" w:hAnsi="DFKai-SB"/>
          <w:b/>
          <w:szCs w:val="24"/>
        </w:rPr>
        <w:t>分段：</w:t>
      </w:r>
      <w:r w:rsidR="00C040F8" w:rsidRPr="00C9218F">
        <w:rPr>
          <w:rFonts w:ascii="DFKai-SB" w:eastAsia="DFKai-SB" w:hAnsi="DFKai-SB"/>
          <w:szCs w:val="24"/>
        </w:rPr>
        <w:t>（</w:t>
      </w:r>
      <w:r w:rsidRPr="00C9218F">
        <w:rPr>
          <w:rFonts w:ascii="DFKai-SB" w:eastAsia="DFKai-SB" w:hAnsi="DFKai-SB"/>
          <w:szCs w:val="24"/>
        </w:rPr>
        <w:t>一</w:t>
      </w:r>
      <w:r w:rsidR="00C040F8" w:rsidRPr="00C9218F">
        <w:rPr>
          <w:rFonts w:ascii="DFKai-SB" w:eastAsia="DFKai-SB" w:hAnsi="DFKai-SB"/>
          <w:szCs w:val="24"/>
        </w:rPr>
        <w:t>）</w:t>
      </w:r>
      <w:r w:rsidR="001501D6" w:rsidRPr="00C9218F">
        <w:rPr>
          <w:rFonts w:ascii="DFKai-SB" w:eastAsia="DFKai-SB" w:hAnsi="DFKai-SB" w:hint="eastAsia"/>
          <w:szCs w:val="24"/>
        </w:rPr>
        <w:t>銅祭壇</w:t>
      </w:r>
      <w:r w:rsidRPr="00C9218F">
        <w:rPr>
          <w:rFonts w:ascii="DFKai-SB" w:eastAsia="DFKai-SB" w:hAnsi="DFKai-SB"/>
          <w:szCs w:val="24"/>
        </w:rPr>
        <w:t>（</w:t>
      </w:r>
      <w:r w:rsidR="001501D6" w:rsidRPr="00C9218F">
        <w:rPr>
          <w:rFonts w:ascii="DFKai-SB" w:eastAsia="DFKai-SB" w:hAnsi="DFKai-SB" w:hint="eastAsia"/>
          <w:szCs w:val="24"/>
        </w:rPr>
        <w:t>27</w:t>
      </w:r>
      <w:r w:rsidR="00C040F8" w:rsidRPr="00C9218F">
        <w:rPr>
          <w:rFonts w:ascii="DFKai-SB" w:eastAsia="DFKai-SB" w:hAnsi="DFKai-SB"/>
          <w:szCs w:val="24"/>
        </w:rPr>
        <w:t>:1</w:t>
      </w:r>
      <w:r w:rsidR="001501D6" w:rsidRPr="00C9218F">
        <w:rPr>
          <w:rFonts w:ascii="DFKai-SB" w:eastAsia="DFKai-SB" w:hAnsi="DFKai-SB" w:hint="eastAsia"/>
          <w:szCs w:val="24"/>
        </w:rPr>
        <w:t>-8</w:t>
      </w:r>
      <w:r w:rsidRPr="00C9218F">
        <w:rPr>
          <w:rFonts w:ascii="DFKai-SB" w:eastAsia="DFKai-SB" w:hAnsi="DFKai-SB"/>
          <w:szCs w:val="24"/>
        </w:rPr>
        <w:t>）</w:t>
      </w:r>
    </w:p>
    <w:p w:rsidR="004672BB" w:rsidRPr="00C9218F" w:rsidRDefault="00C040F8" w:rsidP="00522AD0">
      <w:pPr>
        <w:snapToGrid w:val="0"/>
        <w:ind w:firstLineChars="250" w:firstLine="600"/>
        <w:rPr>
          <w:rFonts w:ascii="DFKai-SB" w:eastAsia="DFKai-SB" w:hAnsi="DFKai-SB"/>
          <w:szCs w:val="24"/>
        </w:rPr>
      </w:pPr>
      <w:r w:rsidRPr="00C9218F">
        <w:rPr>
          <w:rFonts w:ascii="DFKai-SB" w:eastAsia="DFKai-SB" w:hAnsi="DFKai-SB"/>
          <w:szCs w:val="24"/>
        </w:rPr>
        <w:t>（</w:t>
      </w:r>
      <w:r w:rsidR="00E26A68" w:rsidRPr="00C9218F">
        <w:rPr>
          <w:rFonts w:ascii="DFKai-SB" w:eastAsia="DFKai-SB" w:hAnsi="DFKai-SB"/>
          <w:szCs w:val="24"/>
        </w:rPr>
        <w:t>二</w:t>
      </w:r>
      <w:r w:rsidRPr="00C9218F">
        <w:rPr>
          <w:rFonts w:ascii="DFKai-SB" w:eastAsia="DFKai-SB" w:hAnsi="DFKai-SB"/>
          <w:szCs w:val="24"/>
        </w:rPr>
        <w:t>）</w:t>
      </w:r>
      <w:r w:rsidR="001501D6" w:rsidRPr="00C9218F">
        <w:rPr>
          <w:rFonts w:ascii="DFKai-SB" w:eastAsia="DFKai-SB" w:hAnsi="DFKai-SB" w:hint="eastAsia"/>
          <w:szCs w:val="24"/>
        </w:rPr>
        <w:t>院</w:t>
      </w:r>
      <w:r w:rsidR="00A9716F" w:rsidRPr="00C9218F">
        <w:rPr>
          <w:rFonts w:ascii="DFKai-SB" w:eastAsia="DFKai-SB" w:hAnsi="DFKai-SB" w:hint="eastAsia"/>
          <w:szCs w:val="24"/>
        </w:rPr>
        <w:t>子</w:t>
      </w:r>
      <w:r w:rsidR="00002D7B" w:rsidRPr="00C9218F">
        <w:rPr>
          <w:rFonts w:ascii="DFKai-SB" w:eastAsia="DFKai-SB" w:hAnsi="DFKai-SB"/>
          <w:szCs w:val="24"/>
        </w:rPr>
        <w:t>（</w:t>
      </w:r>
      <w:r w:rsidR="001501D6" w:rsidRPr="00C9218F">
        <w:rPr>
          <w:rFonts w:ascii="DFKai-SB" w:eastAsia="DFKai-SB" w:hAnsi="DFKai-SB" w:hint="eastAsia"/>
          <w:szCs w:val="24"/>
        </w:rPr>
        <w:t>27</w:t>
      </w:r>
      <w:r w:rsidRPr="00C9218F">
        <w:rPr>
          <w:rFonts w:ascii="DFKai-SB" w:eastAsia="DFKai-SB" w:hAnsi="DFKai-SB"/>
          <w:szCs w:val="24"/>
        </w:rPr>
        <w:t>:</w:t>
      </w:r>
      <w:r w:rsidR="001501D6" w:rsidRPr="00C9218F">
        <w:rPr>
          <w:rFonts w:ascii="DFKai-SB" w:eastAsia="DFKai-SB" w:hAnsi="DFKai-SB" w:hint="eastAsia"/>
          <w:szCs w:val="24"/>
        </w:rPr>
        <w:t>9-19</w:t>
      </w:r>
      <w:r w:rsidR="00002D7B" w:rsidRPr="00C9218F">
        <w:rPr>
          <w:rFonts w:ascii="DFKai-SB" w:eastAsia="DFKai-SB" w:hAnsi="DFKai-SB"/>
          <w:szCs w:val="24"/>
        </w:rPr>
        <w:t>）</w:t>
      </w:r>
    </w:p>
    <w:p w:rsidR="00C040F8" w:rsidRPr="00C9218F" w:rsidRDefault="00C040F8" w:rsidP="00522AD0">
      <w:pPr>
        <w:snapToGrid w:val="0"/>
        <w:ind w:firstLineChars="250" w:firstLine="600"/>
        <w:rPr>
          <w:rFonts w:ascii="DFKai-SB" w:eastAsia="DFKai-SB" w:hAnsi="DFKai-SB"/>
          <w:szCs w:val="24"/>
        </w:rPr>
      </w:pPr>
      <w:r w:rsidRPr="00C9218F">
        <w:rPr>
          <w:rFonts w:ascii="DFKai-SB" w:eastAsia="DFKai-SB" w:hAnsi="DFKai-SB"/>
          <w:szCs w:val="24"/>
        </w:rPr>
        <w:t>（三）</w:t>
      </w:r>
      <w:r w:rsidR="001501D6" w:rsidRPr="00C9218F">
        <w:rPr>
          <w:rFonts w:ascii="DFKai-SB" w:eastAsia="DFKai-SB" w:hAnsi="DFKai-SB" w:hint="eastAsia"/>
          <w:szCs w:val="24"/>
        </w:rPr>
        <w:t>點燈</w:t>
      </w:r>
      <w:r w:rsidRPr="00C9218F">
        <w:rPr>
          <w:rFonts w:ascii="DFKai-SB" w:eastAsia="DFKai-SB" w:hAnsi="DFKai-SB"/>
          <w:szCs w:val="24"/>
        </w:rPr>
        <w:t>（</w:t>
      </w:r>
      <w:r w:rsidR="001501D6" w:rsidRPr="00C9218F">
        <w:rPr>
          <w:rFonts w:ascii="DFKai-SB" w:eastAsia="DFKai-SB" w:hAnsi="DFKai-SB" w:hint="eastAsia"/>
          <w:szCs w:val="24"/>
        </w:rPr>
        <w:t>2</w:t>
      </w:r>
      <w:r w:rsidRPr="00C9218F">
        <w:rPr>
          <w:rFonts w:ascii="DFKai-SB" w:eastAsia="DFKai-SB" w:hAnsi="DFKai-SB"/>
          <w:szCs w:val="24"/>
        </w:rPr>
        <w:t>7:</w:t>
      </w:r>
      <w:r w:rsidR="001501D6" w:rsidRPr="00C9218F">
        <w:rPr>
          <w:rFonts w:ascii="DFKai-SB" w:eastAsia="DFKai-SB" w:hAnsi="DFKai-SB" w:hint="eastAsia"/>
          <w:szCs w:val="24"/>
        </w:rPr>
        <w:t>20-21</w:t>
      </w:r>
      <w:r w:rsidRPr="00C9218F">
        <w:rPr>
          <w:rFonts w:ascii="DFKai-SB" w:eastAsia="DFKai-SB" w:hAnsi="DFKai-SB"/>
          <w:szCs w:val="24"/>
        </w:rPr>
        <w:t>）</w:t>
      </w:r>
    </w:p>
    <w:p w:rsidR="00C040F8" w:rsidRPr="00C9218F" w:rsidRDefault="00C040F8" w:rsidP="00522AD0">
      <w:pPr>
        <w:snapToGrid w:val="0"/>
        <w:ind w:firstLineChars="250" w:firstLine="600"/>
        <w:rPr>
          <w:rFonts w:ascii="DFKai-SB" w:eastAsia="DFKai-SB" w:hAnsi="DFKai-SB"/>
          <w:szCs w:val="24"/>
        </w:rPr>
      </w:pPr>
      <w:r w:rsidRPr="00C9218F">
        <w:rPr>
          <w:rFonts w:ascii="DFKai-SB" w:eastAsia="DFKai-SB" w:hAnsi="DFKai-SB"/>
          <w:szCs w:val="24"/>
        </w:rPr>
        <w:t>（四）</w:t>
      </w:r>
      <w:r w:rsidR="001501D6" w:rsidRPr="00C9218F">
        <w:rPr>
          <w:rFonts w:ascii="DFKai-SB" w:eastAsia="DFKai-SB" w:hAnsi="DFKai-SB" w:hint="eastAsia"/>
          <w:szCs w:val="24"/>
        </w:rPr>
        <w:t>祭司的聖衣</w:t>
      </w:r>
      <w:r w:rsidRPr="00C9218F">
        <w:rPr>
          <w:rFonts w:ascii="DFKai-SB" w:eastAsia="DFKai-SB" w:hAnsi="DFKai-SB"/>
          <w:szCs w:val="24"/>
        </w:rPr>
        <w:t>（</w:t>
      </w:r>
      <w:r w:rsidR="001501D6" w:rsidRPr="00C9218F">
        <w:rPr>
          <w:rFonts w:ascii="DFKai-SB" w:eastAsia="DFKai-SB" w:hAnsi="DFKai-SB" w:hint="eastAsia"/>
          <w:szCs w:val="24"/>
        </w:rPr>
        <w:t>28</w:t>
      </w:r>
      <w:r w:rsidRPr="00C9218F">
        <w:rPr>
          <w:rFonts w:ascii="DFKai-SB" w:eastAsia="DFKai-SB" w:hAnsi="DFKai-SB"/>
          <w:szCs w:val="24"/>
        </w:rPr>
        <w:t>:</w:t>
      </w:r>
      <w:r w:rsidR="001501D6" w:rsidRPr="00C9218F">
        <w:rPr>
          <w:rFonts w:ascii="DFKai-SB" w:eastAsia="DFKai-SB" w:hAnsi="DFKai-SB" w:hint="eastAsia"/>
          <w:szCs w:val="24"/>
        </w:rPr>
        <w:t>1-43</w:t>
      </w:r>
      <w:r w:rsidRPr="00C9218F">
        <w:rPr>
          <w:rFonts w:ascii="DFKai-SB" w:eastAsia="DFKai-SB" w:hAnsi="DFKai-SB"/>
          <w:szCs w:val="24"/>
        </w:rPr>
        <w:t>）</w:t>
      </w:r>
    </w:p>
    <w:p w:rsidR="00EB6744" w:rsidRPr="00C9218F" w:rsidRDefault="00EB6744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DFKai-SB" w:eastAsia="DFKai-SB" w:hAnsi="DFKai-SB" w:cs="Times New Roman"/>
          <w:sz w:val="20"/>
          <w:szCs w:val="20"/>
        </w:rPr>
      </w:pPr>
    </w:p>
    <w:p w:rsidR="00ED51E1" w:rsidRPr="00C9218F" w:rsidRDefault="001501D6" w:rsidP="00522AD0">
      <w:pPr>
        <w:snapToGrid w:val="0"/>
        <w:jc w:val="center"/>
        <w:rPr>
          <w:rFonts w:ascii="DFKai-SB" w:eastAsia="DFKai-SB" w:hAnsi="DFKai-SB"/>
          <w:b/>
          <w:szCs w:val="24"/>
        </w:rPr>
      </w:pPr>
      <w:r w:rsidRPr="00C9218F">
        <w:rPr>
          <w:rFonts w:ascii="DFKai-SB" w:eastAsia="DFKai-SB" w:hAnsi="DFKai-SB"/>
          <w:b/>
          <w:szCs w:val="24"/>
        </w:rPr>
        <w:t>（一）</w:t>
      </w:r>
      <w:r w:rsidRPr="00C9218F">
        <w:rPr>
          <w:rFonts w:ascii="DFKai-SB" w:eastAsia="DFKai-SB" w:hAnsi="DFKai-SB" w:hint="eastAsia"/>
          <w:b/>
          <w:szCs w:val="24"/>
        </w:rPr>
        <w:t>銅祭壇</w:t>
      </w:r>
      <w:r w:rsidRPr="00C9218F">
        <w:rPr>
          <w:rFonts w:ascii="DFKai-SB" w:eastAsia="DFKai-SB" w:hAnsi="DFKai-SB"/>
          <w:b/>
          <w:szCs w:val="24"/>
        </w:rPr>
        <w:t>（</w:t>
      </w:r>
      <w:r w:rsidRPr="00C9218F">
        <w:rPr>
          <w:rFonts w:ascii="DFKai-SB" w:eastAsia="DFKai-SB" w:hAnsi="DFKai-SB" w:hint="eastAsia"/>
          <w:b/>
          <w:szCs w:val="24"/>
        </w:rPr>
        <w:t>27</w:t>
      </w:r>
      <w:r w:rsidRPr="00C9218F">
        <w:rPr>
          <w:rFonts w:ascii="DFKai-SB" w:eastAsia="DFKai-SB" w:hAnsi="DFKai-SB"/>
          <w:b/>
          <w:szCs w:val="24"/>
        </w:rPr>
        <w:t>:1</w:t>
      </w:r>
      <w:r w:rsidRPr="00C9218F">
        <w:rPr>
          <w:rFonts w:ascii="DFKai-SB" w:eastAsia="DFKai-SB" w:hAnsi="DFKai-SB" w:hint="eastAsia"/>
          <w:b/>
          <w:szCs w:val="24"/>
        </w:rPr>
        <w:t>-8</w:t>
      </w:r>
      <w:r w:rsidRPr="00C9218F">
        <w:rPr>
          <w:rFonts w:ascii="DFKai-SB" w:eastAsia="DFKai-SB" w:hAnsi="DFKai-SB"/>
          <w:b/>
          <w:szCs w:val="24"/>
        </w:rPr>
        <w:t>）</w:t>
      </w:r>
    </w:p>
    <w:p w:rsidR="00EB6744" w:rsidRPr="00C9218F" w:rsidRDefault="00EB6744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DFKai-SB" w:eastAsia="DFKai-SB" w:hAnsi="DFKai-SB" w:cs="Times New Roman"/>
          <w:sz w:val="20"/>
          <w:szCs w:val="20"/>
        </w:rPr>
      </w:pPr>
    </w:p>
    <w:p w:rsidR="00967EA4" w:rsidRPr="00C9218F" w:rsidRDefault="00B45684" w:rsidP="002F79AF">
      <w:pPr>
        <w:snapToGrid w:val="0"/>
        <w:ind w:left="600" w:hangingChars="300" w:hanging="60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/>
          <w:noProof/>
          <w:sz w:val="20"/>
          <w:szCs w:val="20"/>
          <w:lang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95250</wp:posOffset>
            </wp:positionV>
            <wp:extent cx="2509520" cy="1341120"/>
            <wp:effectExtent l="19050" t="19050" r="5080" b="0"/>
            <wp:wrapThrough wrapText="bothSides">
              <wp:wrapPolygon edited="0">
                <wp:start x="-164" y="-307"/>
                <wp:lineTo x="-164" y="21477"/>
                <wp:lineTo x="21644" y="21477"/>
                <wp:lineTo x="21644" y="-307"/>
                <wp:lineTo x="-164" y="-307"/>
              </wp:wrapPolygon>
            </wp:wrapThrough>
            <wp:docPr id="3" name="圖片 3" descr="銅祭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銅祭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341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6F" w:rsidRPr="00C9218F">
        <w:rPr>
          <w:rFonts w:ascii="DFKai-SB" w:eastAsia="DFKai-SB" w:hAnsi="DFKai-SB" w:hint="eastAsia"/>
          <w:kern w:val="0"/>
        </w:rPr>
        <w:t>27</w:t>
      </w:r>
      <w:r w:rsidR="0087043E" w:rsidRPr="00C9218F">
        <w:rPr>
          <w:rFonts w:ascii="DFKai-SB" w:eastAsia="DFKai-SB" w:hAnsi="DFKai-SB" w:hint="eastAsia"/>
          <w:kern w:val="0"/>
        </w:rPr>
        <w:t>:1</w:t>
      </w:r>
      <w:r w:rsidR="0087043E" w:rsidRPr="00C9218F">
        <w:rPr>
          <w:rFonts w:ascii="DFKai-SB" w:eastAsia="DFKai-SB" w:hAnsi="DFKai-SB" w:hint="eastAsia"/>
          <w:kern w:val="0"/>
        </w:rPr>
        <w:tab/>
        <w:t>長五肘，寬五肘，高三肘，每肘約45公分，所以大約225公分x225公分x135公分。</w:t>
      </w:r>
    </w:p>
    <w:p w:rsidR="0087043E" w:rsidRPr="00C9218F" w:rsidRDefault="00A9716F" w:rsidP="002F79AF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27</w:t>
      </w:r>
      <w:r w:rsidR="0087043E" w:rsidRPr="00C9218F">
        <w:rPr>
          <w:rFonts w:ascii="DFKai-SB" w:eastAsia="DFKai-SB" w:hAnsi="DFKai-SB" w:hint="eastAsia"/>
          <w:kern w:val="0"/>
        </w:rPr>
        <w:t>:2</w:t>
      </w:r>
      <w:r w:rsidR="002F79AF" w:rsidRPr="00C9218F">
        <w:rPr>
          <w:rFonts w:ascii="DFKai-SB" w:eastAsia="DFKai-SB" w:hAnsi="DFKai-SB" w:hint="eastAsia"/>
          <w:kern w:val="0"/>
        </w:rPr>
        <w:tab/>
      </w:r>
      <w:r w:rsidR="0087043E" w:rsidRPr="00C9218F">
        <w:rPr>
          <w:rFonts w:ascii="DFKai-SB" w:eastAsia="DFKai-SB" w:hAnsi="DFKai-SB" w:hint="eastAsia"/>
          <w:kern w:val="0"/>
        </w:rPr>
        <w:t>這個銅包的祭壇，又稱燔祭壇（</w:t>
      </w:r>
      <w:r w:rsidR="00ED6139" w:rsidRPr="00C9218F">
        <w:rPr>
          <w:rFonts w:ascii="DFKai-SB" w:eastAsia="DFKai-SB" w:hAnsi="DFKai-SB" w:hint="eastAsia"/>
          <w:kern w:val="0"/>
        </w:rPr>
        <w:t>38:1），</w:t>
      </w:r>
      <w:r w:rsidR="001B64C1" w:rsidRPr="00C9218F">
        <w:rPr>
          <w:rFonts w:ascii="DFKai-SB" w:eastAsia="DFKai-SB" w:hAnsi="DFKai-SB" w:cs="MSungHKS-Light" w:hint="eastAsia"/>
          <w:color w:val="000000"/>
        </w:rPr>
        <w:t>銅比金子輕，遇熱不像銀子一樣會變色，適合用來做大型的祭壇。</w:t>
      </w:r>
      <w:r w:rsidR="00ED6139" w:rsidRPr="00C9218F">
        <w:rPr>
          <w:rFonts w:ascii="DFKai-SB" w:eastAsia="DFKai-SB" w:hAnsi="DFKai-SB" w:hint="eastAsia"/>
          <w:kern w:val="0"/>
        </w:rPr>
        <w:t>四個拐角上有四個角，可以藉此用來</w:t>
      </w:r>
      <w:r w:rsidR="00ED6139" w:rsidRPr="00C9218F">
        <w:rPr>
          <w:rFonts w:ascii="DFKai-SB" w:eastAsia="DFKai-SB" w:hAnsi="DFKai-SB" w:cs="MSungHKS-Light" w:hint="eastAsia"/>
          <w:color w:val="000000"/>
        </w:rPr>
        <w:t>把祭牲綁在祭壇邊（詩118:27）。</w:t>
      </w:r>
      <w:r w:rsidR="00971F03" w:rsidRPr="00C9218F">
        <w:rPr>
          <w:rFonts w:ascii="DFKai-SB" w:eastAsia="DFKai-SB" w:hAnsi="DFKai-SB" w:cs="MSungHKS-Light" w:hint="eastAsia"/>
          <w:color w:val="000000"/>
        </w:rPr>
        <w:t>另外這四個角又稱「拯救的角」，獻上贖罪祭時，要把祭牲的血抹在四個角上，</w:t>
      </w:r>
      <w:r w:rsidR="00971F03" w:rsidRPr="00C9218F">
        <w:rPr>
          <w:rFonts w:ascii="DFKai-SB" w:eastAsia="DFKai-SB" w:hAnsi="DFKai-SB" w:hint="eastAsia"/>
          <w:color w:val="000000"/>
        </w:rPr>
        <w:t>所以，這四個角可以說是人蒙赦罪的標誌。</w:t>
      </w:r>
    </w:p>
    <w:p w:rsidR="00E0460C" w:rsidRPr="00C9218F" w:rsidRDefault="00A9716F" w:rsidP="001501D6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27</w:t>
      </w:r>
      <w:r w:rsidR="006E698B" w:rsidRPr="00C9218F">
        <w:rPr>
          <w:rFonts w:ascii="DFKai-SB" w:eastAsia="DFKai-SB" w:hAnsi="DFKai-SB"/>
          <w:kern w:val="0"/>
        </w:rPr>
        <w:t>:</w:t>
      </w:r>
      <w:r w:rsidR="0087043E" w:rsidRPr="00C9218F">
        <w:rPr>
          <w:rFonts w:ascii="DFKai-SB" w:eastAsia="DFKai-SB" w:hAnsi="DFKai-SB" w:hint="eastAsia"/>
          <w:kern w:val="0"/>
        </w:rPr>
        <w:t>8</w:t>
      </w:r>
      <w:r w:rsidR="006E698B" w:rsidRPr="00C9218F">
        <w:rPr>
          <w:rFonts w:ascii="DFKai-SB" w:eastAsia="DFKai-SB" w:hAnsi="DFKai-SB"/>
          <w:kern w:val="0"/>
        </w:rPr>
        <w:tab/>
      </w:r>
      <w:r w:rsidR="0087043E" w:rsidRPr="00C9218F">
        <w:rPr>
          <w:rFonts w:ascii="DFKai-SB" w:eastAsia="DFKai-SB" w:hAnsi="DFKai-SB" w:hint="eastAsia"/>
          <w:b/>
          <w:kern w:val="0"/>
        </w:rPr>
        <w:t>壇是空的：</w:t>
      </w:r>
      <w:r w:rsidR="0087043E" w:rsidRPr="00C9218F">
        <w:rPr>
          <w:rFonts w:ascii="DFKai-SB" w:eastAsia="DFKai-SB" w:hAnsi="DFKai-SB" w:hint="eastAsia"/>
          <w:kern w:val="0"/>
        </w:rPr>
        <w:t>中間是空的，四面板圍繞</w:t>
      </w:r>
      <w:r w:rsidRPr="00C9218F">
        <w:rPr>
          <w:rFonts w:ascii="DFKai-SB" w:eastAsia="DFKai-SB" w:hAnsi="DFKai-SB" w:hint="eastAsia"/>
          <w:kern w:val="0"/>
        </w:rPr>
        <w:t>成方形</w:t>
      </w:r>
      <w:r w:rsidR="0087043E" w:rsidRPr="00C9218F">
        <w:rPr>
          <w:rFonts w:ascii="DFKai-SB" w:eastAsia="DFKai-SB" w:hAnsi="DFKai-SB" w:hint="eastAsia"/>
          <w:kern w:val="0"/>
        </w:rPr>
        <w:t>。</w:t>
      </w:r>
    </w:p>
    <w:p w:rsidR="00A5010F" w:rsidRDefault="00A5010F" w:rsidP="00A9716F">
      <w:pPr>
        <w:snapToGrid w:val="0"/>
        <w:rPr>
          <w:rFonts w:ascii="DFKai-SB" w:eastAsia="DFKai-SB" w:hAnsi="DFKai-SB" w:hint="eastAsia"/>
          <w:kern w:val="0"/>
        </w:rPr>
      </w:pPr>
    </w:p>
    <w:p w:rsidR="00B9250D" w:rsidRPr="00C9218F" w:rsidRDefault="001B64C1" w:rsidP="00A9716F">
      <w:pPr>
        <w:snapToGrid w:val="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啟示：</w:t>
      </w:r>
      <w:r w:rsidR="00B9250D" w:rsidRPr="00C9218F">
        <w:rPr>
          <w:rFonts w:ascii="DFKai-SB" w:eastAsia="DFKai-SB" w:hAnsi="DFKai-SB" w:hint="eastAsia"/>
          <w:kern w:val="0"/>
        </w:rPr>
        <w:t>銅祭壇是獻祭物之處，以色列人把祭物清洗乾淨之後，獻祭給神，與神和好。</w:t>
      </w:r>
      <w:r w:rsidRPr="00C9218F">
        <w:rPr>
          <w:rFonts w:ascii="DFKai-SB" w:eastAsia="DFKai-SB" w:hAnsi="DFKai-SB" w:cs="MingLiU" w:hint="eastAsia"/>
          <w:color w:val="000000"/>
          <w:kern w:val="0"/>
          <w:szCs w:val="24"/>
        </w:rPr>
        <w:t>只有藉著獻祭才能來到神面前，這是</w:t>
      </w:r>
      <w:r w:rsidRPr="001B64C1">
        <w:rPr>
          <w:rFonts w:ascii="DFKai-SB" w:eastAsia="DFKai-SB" w:hAnsi="DFKai-SB" w:cs="MingLiU" w:hint="eastAsia"/>
          <w:color w:val="000000"/>
          <w:kern w:val="0"/>
          <w:szCs w:val="24"/>
        </w:rPr>
        <w:t>他們的罪得赦</w:t>
      </w:r>
      <w:r w:rsidRPr="00C9218F">
        <w:rPr>
          <w:rFonts w:ascii="DFKai-SB" w:eastAsia="DFKai-SB" w:hAnsi="DFKai-SB" w:cs="MingLiU" w:hint="eastAsia"/>
          <w:color w:val="000000"/>
          <w:kern w:val="0"/>
          <w:szCs w:val="24"/>
        </w:rPr>
        <w:t>免</w:t>
      </w:r>
      <w:r w:rsidRPr="001B64C1">
        <w:rPr>
          <w:rFonts w:ascii="DFKai-SB" w:eastAsia="DFKai-SB" w:hAnsi="DFKai-SB" w:cs="MingLiU" w:hint="eastAsia"/>
          <w:color w:val="000000"/>
          <w:kern w:val="0"/>
          <w:szCs w:val="24"/>
        </w:rPr>
        <w:t>、過犯得以除去的惟一方法。</w:t>
      </w:r>
      <w:r w:rsidR="00B9250D" w:rsidRPr="00C9218F">
        <w:rPr>
          <w:rFonts w:ascii="DFKai-SB" w:eastAsia="DFKai-SB" w:hAnsi="DFKai-SB" w:hint="eastAsia"/>
          <w:kern w:val="0"/>
        </w:rPr>
        <w:t>預表的意義是</w:t>
      </w:r>
      <w:r w:rsidR="00D43615" w:rsidRPr="00C9218F">
        <w:rPr>
          <w:rFonts w:ascii="DFKai-SB" w:eastAsia="DFKai-SB" w:hAnsi="DFKai-SB" w:hint="eastAsia"/>
          <w:kern w:val="0"/>
        </w:rPr>
        <w:t>指耶穌，為世人的罪獻上了完美的祭（耶穌自己就</w:t>
      </w:r>
      <w:r w:rsidR="00B9250D" w:rsidRPr="00C9218F">
        <w:rPr>
          <w:rFonts w:ascii="DFKai-SB" w:eastAsia="DFKai-SB" w:hAnsi="DFKai-SB" w:hint="eastAsia"/>
          <w:kern w:val="0"/>
        </w:rPr>
        <w:t>是神的羔羊，除去世人罪孽的，</w:t>
      </w:r>
      <w:r w:rsidR="00D43615" w:rsidRPr="00C9218F">
        <w:rPr>
          <w:rFonts w:ascii="DFKai-SB" w:eastAsia="DFKai-SB" w:hAnsi="DFKai-SB" w:hint="eastAsia"/>
          <w:kern w:val="0"/>
        </w:rPr>
        <w:t>約1:29）。</w:t>
      </w:r>
      <w:r w:rsidRPr="001B64C1">
        <w:rPr>
          <w:rFonts w:ascii="DFKai-SB" w:eastAsia="DFKai-SB" w:hAnsi="DFKai-SB" w:cs="MingLiU" w:hint="eastAsia"/>
          <w:color w:val="000000"/>
          <w:kern w:val="0"/>
          <w:szCs w:val="24"/>
        </w:rPr>
        <w:t>希伯來書說耶穌基督是最後的獻祭，為人一次到永遠地贖了罪，之後就不用再為罪獻祭了。（參來</w:t>
      </w:r>
      <w:r w:rsidRPr="001B64C1">
        <w:rPr>
          <w:rFonts w:ascii="DFKai-SB" w:eastAsia="DFKai-SB" w:hAnsi="DFKai-SB" w:cs="PMingLiU" w:hint="eastAsia"/>
          <w:color w:val="000000"/>
          <w:kern w:val="0"/>
          <w:szCs w:val="24"/>
        </w:rPr>
        <w:t>10:1-18</w:t>
      </w:r>
      <w:r w:rsidRPr="001B64C1">
        <w:rPr>
          <w:rFonts w:ascii="DFKai-SB" w:eastAsia="DFKai-SB" w:hAnsi="DFKai-SB" w:cs="MingLiU" w:hint="eastAsia"/>
          <w:color w:val="000000"/>
          <w:kern w:val="0"/>
          <w:szCs w:val="24"/>
        </w:rPr>
        <w:t>）</w:t>
      </w:r>
    </w:p>
    <w:p w:rsidR="007A73FD" w:rsidRDefault="007A73FD" w:rsidP="00712280">
      <w:pPr>
        <w:snapToGrid w:val="0"/>
        <w:ind w:left="721" w:hangingChars="300" w:hanging="721"/>
        <w:rPr>
          <w:rFonts w:ascii="DFKai-SB" w:eastAsia="DFKai-SB" w:hAnsi="DFKai-SB" w:hint="eastAsia"/>
          <w:b/>
          <w:bCs/>
          <w:lang w:val="en-US"/>
        </w:rPr>
      </w:pPr>
    </w:p>
    <w:p w:rsidR="001B64C1" w:rsidRPr="001B64C1" w:rsidRDefault="005B02F1" w:rsidP="00712280">
      <w:pPr>
        <w:snapToGrid w:val="0"/>
        <w:ind w:left="721" w:hangingChars="300" w:hanging="721"/>
        <w:rPr>
          <w:rFonts w:ascii="DFKai-SB" w:eastAsia="DFKai-SB" w:hAnsi="DFKai-SB"/>
          <w:b/>
          <w:bCs/>
          <w:lang w:val="en-US"/>
        </w:rPr>
      </w:pPr>
      <w:r w:rsidRPr="00C9218F">
        <w:rPr>
          <w:rFonts w:ascii="DFKai-SB" w:eastAsia="DFKai-SB" w:hAnsi="DFKai-SB"/>
          <w:b/>
          <w:bCs/>
          <w:lang w:val="en-US"/>
        </w:rPr>
        <w:t>【</w:t>
      </w:r>
      <w:r w:rsidR="00A9716F" w:rsidRPr="00C9218F">
        <w:rPr>
          <w:rFonts w:ascii="DFKai-SB" w:eastAsia="DFKai-SB" w:hAnsi="DFKai-SB"/>
          <w:b/>
          <w:bCs/>
          <w:lang w:val="en-US"/>
        </w:rPr>
        <w:t>問題】你</w:t>
      </w:r>
      <w:r w:rsidR="00E003F4" w:rsidRPr="00C9218F">
        <w:rPr>
          <w:rFonts w:ascii="DFKai-SB" w:eastAsia="DFKai-SB" w:hAnsi="DFKai-SB" w:hint="eastAsia"/>
          <w:b/>
          <w:bCs/>
          <w:lang w:val="en-US"/>
        </w:rPr>
        <w:t>對舊約中的獻祭有什麼看法？</w:t>
      </w:r>
    </w:p>
    <w:p w:rsidR="00EB6744" w:rsidRPr="00C9218F" w:rsidRDefault="00EB6744" w:rsidP="001B64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DFKai-SB" w:eastAsia="DFKai-SB" w:hAnsi="DFKai-SB" w:cs="Times New Roman"/>
          <w:sz w:val="20"/>
          <w:szCs w:val="20"/>
          <w:lang w:val="en-US"/>
        </w:rPr>
      </w:pPr>
    </w:p>
    <w:p w:rsidR="001501D6" w:rsidRPr="00C9218F" w:rsidRDefault="001501D6" w:rsidP="001501D6">
      <w:pPr>
        <w:snapToGrid w:val="0"/>
        <w:jc w:val="center"/>
        <w:rPr>
          <w:rFonts w:ascii="DFKai-SB" w:eastAsia="DFKai-SB" w:hAnsi="DFKai-SB"/>
          <w:b/>
          <w:szCs w:val="24"/>
        </w:rPr>
      </w:pPr>
      <w:r w:rsidRPr="00C9218F">
        <w:rPr>
          <w:rFonts w:ascii="DFKai-SB" w:eastAsia="DFKai-SB" w:hAnsi="DFKai-SB"/>
          <w:b/>
          <w:szCs w:val="24"/>
        </w:rPr>
        <w:t>（二）</w:t>
      </w:r>
      <w:r w:rsidRPr="00C9218F">
        <w:rPr>
          <w:rFonts w:ascii="DFKai-SB" w:eastAsia="DFKai-SB" w:hAnsi="DFKai-SB" w:hint="eastAsia"/>
          <w:b/>
          <w:szCs w:val="24"/>
        </w:rPr>
        <w:t>院</w:t>
      </w:r>
      <w:r w:rsidR="00A9716F" w:rsidRPr="00C9218F">
        <w:rPr>
          <w:rFonts w:ascii="DFKai-SB" w:eastAsia="DFKai-SB" w:hAnsi="DFKai-SB" w:hint="eastAsia"/>
          <w:b/>
          <w:szCs w:val="24"/>
        </w:rPr>
        <w:t>子</w:t>
      </w:r>
      <w:r w:rsidRPr="00C9218F">
        <w:rPr>
          <w:rFonts w:ascii="DFKai-SB" w:eastAsia="DFKai-SB" w:hAnsi="DFKai-SB"/>
          <w:b/>
          <w:szCs w:val="24"/>
        </w:rPr>
        <w:t>（</w:t>
      </w:r>
      <w:r w:rsidRPr="00C9218F">
        <w:rPr>
          <w:rFonts w:ascii="DFKai-SB" w:eastAsia="DFKai-SB" w:hAnsi="DFKai-SB" w:hint="eastAsia"/>
          <w:b/>
          <w:szCs w:val="24"/>
        </w:rPr>
        <w:t>27</w:t>
      </w:r>
      <w:r w:rsidRPr="00C9218F">
        <w:rPr>
          <w:rFonts w:ascii="DFKai-SB" w:eastAsia="DFKai-SB" w:hAnsi="DFKai-SB"/>
          <w:b/>
          <w:szCs w:val="24"/>
        </w:rPr>
        <w:t>:</w:t>
      </w:r>
      <w:r w:rsidRPr="00C9218F">
        <w:rPr>
          <w:rFonts w:ascii="DFKai-SB" w:eastAsia="DFKai-SB" w:hAnsi="DFKai-SB" w:hint="eastAsia"/>
          <w:b/>
          <w:szCs w:val="24"/>
        </w:rPr>
        <w:t>9-19</w:t>
      </w:r>
      <w:r w:rsidRPr="00C9218F">
        <w:rPr>
          <w:rFonts w:ascii="DFKai-SB" w:eastAsia="DFKai-SB" w:hAnsi="DFKai-SB"/>
          <w:b/>
          <w:szCs w:val="24"/>
        </w:rPr>
        <w:t>）</w:t>
      </w:r>
    </w:p>
    <w:p w:rsidR="005B02F1" w:rsidRPr="00C9218F" w:rsidRDefault="005B02F1" w:rsidP="00522AD0">
      <w:pPr>
        <w:snapToGrid w:val="0"/>
        <w:rPr>
          <w:rFonts w:ascii="DFKai-SB" w:eastAsia="DFKai-SB" w:hAnsi="DFKai-SB"/>
          <w:sz w:val="20"/>
          <w:szCs w:val="20"/>
        </w:rPr>
      </w:pPr>
    </w:p>
    <w:p w:rsidR="001F02D2" w:rsidRPr="00C9218F" w:rsidRDefault="00B45684" w:rsidP="00190AF9">
      <w:pPr>
        <w:snapToGrid w:val="0"/>
        <w:ind w:left="600" w:hangingChars="300" w:hanging="60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/>
          <w:noProof/>
          <w:sz w:val="20"/>
          <w:szCs w:val="20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18415</wp:posOffset>
            </wp:positionV>
            <wp:extent cx="3547110" cy="2313305"/>
            <wp:effectExtent l="19050" t="19050" r="0" b="0"/>
            <wp:wrapThrough wrapText="bothSides">
              <wp:wrapPolygon edited="0">
                <wp:start x="-116" y="-178"/>
                <wp:lineTo x="-116" y="21523"/>
                <wp:lineTo x="21577" y="21523"/>
                <wp:lineTo x="21577" y="-178"/>
                <wp:lineTo x="-116" y="-178"/>
              </wp:wrapPolygon>
            </wp:wrapThrough>
            <wp:docPr id="5" name="圖片 5" descr="曠野中的會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曠野中的會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313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6F" w:rsidRPr="00C9218F">
        <w:rPr>
          <w:rFonts w:ascii="DFKai-SB" w:eastAsia="DFKai-SB" w:hAnsi="DFKai-SB" w:hint="eastAsia"/>
          <w:kern w:val="0"/>
        </w:rPr>
        <w:t>2</w:t>
      </w:r>
      <w:r w:rsidR="00CA46A0" w:rsidRPr="00C9218F">
        <w:rPr>
          <w:rFonts w:ascii="DFKai-SB" w:eastAsia="DFKai-SB" w:hAnsi="DFKai-SB"/>
          <w:kern w:val="0"/>
        </w:rPr>
        <w:t>7:</w:t>
      </w:r>
      <w:r w:rsidR="00A9716F" w:rsidRPr="00C9218F">
        <w:rPr>
          <w:rFonts w:ascii="DFKai-SB" w:eastAsia="DFKai-SB" w:hAnsi="DFKai-SB" w:hint="eastAsia"/>
          <w:kern w:val="0"/>
        </w:rPr>
        <w:t>9-13</w:t>
      </w:r>
      <w:r w:rsidR="00CA46A0" w:rsidRPr="00C9218F">
        <w:rPr>
          <w:rFonts w:ascii="DFKai-SB" w:eastAsia="DFKai-SB" w:hAnsi="DFKai-SB"/>
          <w:kern w:val="0"/>
        </w:rPr>
        <w:tab/>
      </w:r>
      <w:r w:rsidR="00A9716F" w:rsidRPr="00C9218F">
        <w:rPr>
          <w:rFonts w:ascii="DFKai-SB" w:eastAsia="DFKai-SB" w:hAnsi="DFKai-SB" w:hint="eastAsia"/>
          <w:kern w:val="0"/>
        </w:rPr>
        <w:t>院子長100肘，寬50肘，大約45公尺x</w:t>
      </w:r>
      <w:r w:rsidR="00B74981" w:rsidRPr="00C9218F">
        <w:rPr>
          <w:rFonts w:ascii="DFKai-SB" w:eastAsia="DFKai-SB" w:hAnsi="DFKai-SB" w:hint="eastAsia"/>
          <w:kern w:val="0"/>
        </w:rPr>
        <w:t>22.5公尺。</w:t>
      </w:r>
      <w:r w:rsidR="00055745" w:rsidRPr="00A5010F">
        <w:rPr>
          <w:rFonts w:ascii="DFKai-SB" w:eastAsia="DFKai-SB" w:hAnsi="DFKai-SB" w:hint="eastAsia"/>
          <w:b/>
          <w:kern w:val="0"/>
        </w:rPr>
        <w:t>帶卯的銅座：</w:t>
      </w:r>
      <w:r w:rsidR="00055745" w:rsidRPr="00C9218F">
        <w:rPr>
          <w:rFonts w:ascii="DFKai-SB" w:eastAsia="DFKai-SB" w:hAnsi="DFKai-SB" w:cs="MingLiU" w:hint="eastAsia"/>
          <w:color w:val="000000"/>
        </w:rPr>
        <w:t>有凹入的洞，為安插柱子用的</w:t>
      </w:r>
      <w:r w:rsidR="00055745" w:rsidRPr="00C9218F">
        <w:rPr>
          <w:rFonts w:ascii="DFKai-SB" w:eastAsia="DFKai-SB" w:hAnsi="DFKai-SB" w:hint="eastAsia"/>
          <w:kern w:val="0"/>
        </w:rPr>
        <w:t>。</w:t>
      </w:r>
    </w:p>
    <w:p w:rsidR="00B74981" w:rsidRPr="00C9218F" w:rsidRDefault="00B74981" w:rsidP="001501D6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27:13-16院子的門開在東面，用繡花的簾子圍住。</w:t>
      </w:r>
    </w:p>
    <w:p w:rsidR="00055745" w:rsidRPr="00C9218F" w:rsidRDefault="00055745" w:rsidP="001501D6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27:18</w:t>
      </w:r>
      <w:r w:rsidRPr="00C9218F">
        <w:rPr>
          <w:rFonts w:ascii="DFKai-SB" w:eastAsia="DFKai-SB" w:hAnsi="DFKai-SB" w:hint="eastAsia"/>
          <w:kern w:val="0"/>
        </w:rPr>
        <w:tab/>
        <w:t>院子高五肘（225公分），為會幕的一半高，</w:t>
      </w:r>
      <w:r w:rsidRPr="00C9218F">
        <w:rPr>
          <w:rFonts w:ascii="DFKai-SB" w:eastAsia="DFKai-SB" w:hAnsi="DFKai-SB" w:hint="eastAsia"/>
          <w:color w:val="000000"/>
        </w:rPr>
        <w:t>因此從院外可以清楚地看見會幕。</w:t>
      </w:r>
    </w:p>
    <w:p w:rsidR="00055745" w:rsidRDefault="00055745" w:rsidP="001501D6">
      <w:pPr>
        <w:snapToGrid w:val="0"/>
        <w:ind w:left="720" w:hangingChars="300" w:hanging="720"/>
        <w:rPr>
          <w:rFonts w:ascii="DFKai-SB" w:eastAsia="DFKai-SB" w:hAnsi="DFKai-SB" w:cs="MingLiU" w:hint="eastAsia"/>
          <w:color w:val="000000"/>
        </w:rPr>
      </w:pPr>
      <w:r w:rsidRPr="00C9218F">
        <w:rPr>
          <w:rFonts w:ascii="DFKai-SB" w:eastAsia="DFKai-SB" w:hAnsi="DFKai-SB" w:hint="eastAsia"/>
          <w:kern w:val="0"/>
        </w:rPr>
        <w:t>27:19</w:t>
      </w:r>
      <w:r w:rsidRPr="00C9218F">
        <w:rPr>
          <w:rFonts w:ascii="DFKai-SB" w:eastAsia="DFKai-SB" w:hAnsi="DFKai-SB" w:hint="eastAsia"/>
          <w:kern w:val="0"/>
        </w:rPr>
        <w:tab/>
        <w:t>橛子</w:t>
      </w:r>
      <w:r w:rsidR="00896F3E" w:rsidRPr="00C9218F">
        <w:rPr>
          <w:rFonts w:ascii="DFKai-SB" w:eastAsia="DFKai-SB" w:hAnsi="DFKai-SB" w:cs="MingLiU" w:hint="eastAsia"/>
          <w:color w:val="000000"/>
        </w:rPr>
        <w:t>是銅做的小釘子，斜釘在地上，用繩索之類的東西串入</w:t>
      </w:r>
      <w:r w:rsidR="00896F3E" w:rsidRPr="00C9218F">
        <w:rPr>
          <w:rFonts w:ascii="DFKai-SB" w:eastAsia="DFKai-SB" w:hAnsi="DFKai-SB" w:cs="MingLiU" w:hint="eastAsia"/>
          <w:color w:val="000000"/>
        </w:rPr>
        <w:lastRenderedPageBreak/>
        <w:t>或綁住，以拖牢帳幕及院子的帷子。</w:t>
      </w:r>
    </w:p>
    <w:p w:rsidR="00190AF9" w:rsidRPr="00C9218F" w:rsidRDefault="001B64C1" w:rsidP="00522AD0">
      <w:pPr>
        <w:snapToGrid w:val="0"/>
        <w:rPr>
          <w:rFonts w:ascii="DFKai-SB" w:eastAsia="DFKai-SB" w:hAnsi="DFKai-SB" w:hint="eastAsia"/>
          <w:bCs/>
          <w:lang w:val="en-US"/>
        </w:rPr>
      </w:pPr>
      <w:r w:rsidRPr="00C9218F">
        <w:rPr>
          <w:rFonts w:ascii="DFKai-SB" w:eastAsia="DFKai-SB" w:hAnsi="DFKai-SB" w:hint="eastAsia"/>
          <w:bCs/>
        </w:rPr>
        <w:t>啟示</w:t>
      </w:r>
      <w:r w:rsidR="00190AF9" w:rsidRPr="00C9218F">
        <w:rPr>
          <w:rFonts w:ascii="DFKai-SB" w:eastAsia="DFKai-SB" w:hAnsi="DFKai-SB" w:hint="eastAsia"/>
          <w:bCs/>
          <w:lang w:val="en-US"/>
        </w:rPr>
        <w:t>：當稱謝進入他的門，當讚美進入他的院，當感謝他，稱頌他的名。（詩100:4）當我們願意分別為聖，以感謝讚美進入神的院，神樂意與我們同在，住在我們中間。</w:t>
      </w:r>
      <w:r w:rsidRPr="00C9218F">
        <w:rPr>
          <w:rFonts w:ascii="DFKai-SB" w:eastAsia="DFKai-SB" w:hAnsi="DFKai-SB" w:hint="eastAsia"/>
          <w:bCs/>
          <w:lang w:val="en-US"/>
        </w:rPr>
        <w:t>如今凡「在基督裡」的眾聖徒，都能享受與主同在的喜樂與平安！</w:t>
      </w:r>
    </w:p>
    <w:p w:rsidR="00C9218F" w:rsidRDefault="00C9218F" w:rsidP="00522AD0">
      <w:pPr>
        <w:snapToGrid w:val="0"/>
        <w:rPr>
          <w:rFonts w:ascii="DFKai-SB" w:eastAsia="DFKai-SB" w:hAnsi="DFKai-SB" w:hint="eastAsia"/>
          <w:b/>
          <w:bCs/>
          <w:lang w:val="en-US"/>
        </w:rPr>
      </w:pPr>
    </w:p>
    <w:p w:rsidR="00BF48D5" w:rsidRPr="00C9218F" w:rsidRDefault="00E003F4" w:rsidP="00522AD0">
      <w:pPr>
        <w:snapToGrid w:val="0"/>
        <w:rPr>
          <w:rFonts w:ascii="DFKai-SB" w:eastAsia="DFKai-SB" w:hAnsi="DFKai-SB"/>
          <w:b/>
          <w:bCs/>
          <w:lang w:val="en-US"/>
        </w:rPr>
      </w:pPr>
      <w:r w:rsidRPr="00C9218F">
        <w:rPr>
          <w:rFonts w:ascii="DFKai-SB" w:eastAsia="DFKai-SB" w:hAnsi="DFKai-SB"/>
          <w:b/>
          <w:bCs/>
          <w:lang w:val="en-US"/>
        </w:rPr>
        <w:t>【問題】</w:t>
      </w:r>
      <w:r w:rsidRPr="00C9218F">
        <w:rPr>
          <w:rFonts w:ascii="DFKai-SB" w:eastAsia="DFKai-SB" w:hAnsi="DFKai-SB" w:hint="eastAsia"/>
          <w:b/>
          <w:bCs/>
          <w:lang w:val="en-US"/>
        </w:rPr>
        <w:t>主日聚會，與弟兄姐妹一起敬拜讚美我們的神，並聆聽神透過傳道人所說的話，是何等的善，何等的美。請問你有固定參加主日聚會嗎？如果沒有的話，是什麼原因造成的呢？</w:t>
      </w:r>
    </w:p>
    <w:p w:rsidR="00BF48D5" w:rsidRPr="00C9218F" w:rsidRDefault="00BF48D5" w:rsidP="00522A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DFKai-SB" w:eastAsia="DFKai-SB" w:hAnsi="DFKai-SB" w:cs="Times New Roman"/>
          <w:sz w:val="20"/>
          <w:szCs w:val="20"/>
        </w:rPr>
      </w:pPr>
    </w:p>
    <w:p w:rsidR="001501D6" w:rsidRPr="00C9218F" w:rsidRDefault="001501D6" w:rsidP="001501D6">
      <w:pPr>
        <w:snapToGrid w:val="0"/>
        <w:jc w:val="center"/>
        <w:rPr>
          <w:rFonts w:ascii="DFKai-SB" w:eastAsia="DFKai-SB" w:hAnsi="DFKai-SB"/>
          <w:b/>
          <w:szCs w:val="24"/>
        </w:rPr>
      </w:pPr>
      <w:r w:rsidRPr="00C9218F">
        <w:rPr>
          <w:rFonts w:ascii="DFKai-SB" w:eastAsia="DFKai-SB" w:hAnsi="DFKai-SB"/>
          <w:b/>
          <w:szCs w:val="24"/>
        </w:rPr>
        <w:t>（三）</w:t>
      </w:r>
      <w:r w:rsidRPr="00C9218F">
        <w:rPr>
          <w:rFonts w:ascii="DFKai-SB" w:eastAsia="DFKai-SB" w:hAnsi="DFKai-SB" w:hint="eastAsia"/>
          <w:b/>
          <w:szCs w:val="24"/>
        </w:rPr>
        <w:t>點燈</w:t>
      </w:r>
      <w:r w:rsidRPr="00C9218F">
        <w:rPr>
          <w:rFonts w:ascii="DFKai-SB" w:eastAsia="DFKai-SB" w:hAnsi="DFKai-SB"/>
          <w:b/>
          <w:szCs w:val="24"/>
        </w:rPr>
        <w:t>（</w:t>
      </w:r>
      <w:r w:rsidRPr="00C9218F">
        <w:rPr>
          <w:rFonts w:ascii="DFKai-SB" w:eastAsia="DFKai-SB" w:hAnsi="DFKai-SB" w:hint="eastAsia"/>
          <w:b/>
          <w:szCs w:val="24"/>
        </w:rPr>
        <w:t>2</w:t>
      </w:r>
      <w:r w:rsidRPr="00C9218F">
        <w:rPr>
          <w:rFonts w:ascii="DFKai-SB" w:eastAsia="DFKai-SB" w:hAnsi="DFKai-SB"/>
          <w:b/>
          <w:szCs w:val="24"/>
        </w:rPr>
        <w:t>7:</w:t>
      </w:r>
      <w:r w:rsidRPr="00C9218F">
        <w:rPr>
          <w:rFonts w:ascii="DFKai-SB" w:eastAsia="DFKai-SB" w:hAnsi="DFKai-SB" w:hint="eastAsia"/>
          <w:b/>
          <w:szCs w:val="24"/>
        </w:rPr>
        <w:t>20-21</w:t>
      </w:r>
      <w:r w:rsidRPr="00C9218F">
        <w:rPr>
          <w:rFonts w:ascii="DFKai-SB" w:eastAsia="DFKai-SB" w:hAnsi="DFKai-SB"/>
          <w:b/>
          <w:szCs w:val="24"/>
        </w:rPr>
        <w:t>）</w:t>
      </w:r>
    </w:p>
    <w:p w:rsidR="00E43A8C" w:rsidRPr="00C9218F" w:rsidRDefault="00E43A8C" w:rsidP="00522AD0">
      <w:pPr>
        <w:snapToGrid w:val="0"/>
        <w:rPr>
          <w:rFonts w:ascii="DFKai-SB" w:eastAsia="DFKai-SB" w:hAnsi="DFKai-SB"/>
          <w:sz w:val="20"/>
          <w:szCs w:val="20"/>
        </w:rPr>
      </w:pPr>
    </w:p>
    <w:p w:rsidR="00AB77F9" w:rsidRPr="00C9218F" w:rsidRDefault="003A7686" w:rsidP="001501D6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2</w:t>
      </w:r>
      <w:r w:rsidR="00AB77F9" w:rsidRPr="00C9218F">
        <w:rPr>
          <w:rFonts w:ascii="DFKai-SB" w:eastAsia="DFKai-SB" w:hAnsi="DFKai-SB"/>
          <w:kern w:val="0"/>
        </w:rPr>
        <w:t>7:</w:t>
      </w:r>
      <w:r w:rsidRPr="00C9218F">
        <w:rPr>
          <w:rFonts w:ascii="DFKai-SB" w:eastAsia="DFKai-SB" w:hAnsi="DFKai-SB" w:hint="eastAsia"/>
          <w:kern w:val="0"/>
        </w:rPr>
        <w:t>20</w:t>
      </w:r>
      <w:r w:rsidR="00AB77F9" w:rsidRPr="00C9218F">
        <w:rPr>
          <w:rFonts w:ascii="DFKai-SB" w:eastAsia="DFKai-SB" w:hAnsi="DFKai-SB"/>
          <w:kern w:val="0"/>
        </w:rPr>
        <w:tab/>
      </w:r>
      <w:r w:rsidRPr="00C9218F">
        <w:rPr>
          <w:rFonts w:ascii="DFKai-SB" w:eastAsia="DFKai-SB" w:hAnsi="DFKai-SB" w:hint="eastAsia"/>
          <w:b/>
          <w:kern w:val="0"/>
        </w:rPr>
        <w:t>搗成的清橄欖油：</w:t>
      </w:r>
      <w:r w:rsidRPr="00C9218F">
        <w:rPr>
          <w:rFonts w:ascii="DFKai-SB" w:eastAsia="DFKai-SB" w:hAnsi="DFKai-SB" w:hint="eastAsia"/>
          <w:kern w:val="0"/>
        </w:rPr>
        <w:t>手工搗的橄欖油比壓的更少渣滓，燃燒起來煙霧少。燈指金燈臺上的</w:t>
      </w:r>
      <w:r w:rsidR="00971F03" w:rsidRPr="00C9218F">
        <w:rPr>
          <w:rFonts w:ascii="DFKai-SB" w:eastAsia="DFKai-SB" w:hAnsi="DFKai-SB" w:hint="eastAsia"/>
          <w:kern w:val="0"/>
        </w:rPr>
        <w:t>七</w:t>
      </w:r>
      <w:r w:rsidR="007B0B0D" w:rsidRPr="00C9218F">
        <w:rPr>
          <w:rFonts w:ascii="DFKai-SB" w:eastAsia="DFKai-SB" w:hAnsi="DFKai-SB" w:hint="eastAsia"/>
          <w:kern w:val="0"/>
        </w:rPr>
        <w:t>個</w:t>
      </w:r>
      <w:r w:rsidR="00971F03" w:rsidRPr="00C9218F">
        <w:rPr>
          <w:rFonts w:ascii="DFKai-SB" w:eastAsia="DFKai-SB" w:hAnsi="DFKai-SB" w:hint="eastAsia"/>
          <w:kern w:val="0"/>
        </w:rPr>
        <w:t>燈</w:t>
      </w:r>
      <w:r w:rsidR="007B0B0D" w:rsidRPr="00C9218F">
        <w:rPr>
          <w:rFonts w:ascii="DFKai-SB" w:eastAsia="DFKai-SB" w:hAnsi="DFKai-SB" w:hint="eastAsia"/>
          <w:kern w:val="0"/>
        </w:rPr>
        <w:t>盞</w:t>
      </w:r>
      <w:r w:rsidR="002975C0" w:rsidRPr="00C9218F">
        <w:rPr>
          <w:rFonts w:ascii="DFKai-SB" w:eastAsia="DFKai-SB" w:hAnsi="DFKai-SB" w:hint="eastAsia"/>
          <w:kern w:val="0"/>
        </w:rPr>
        <w:t>，每一個都要細心管理，使燈常常點著，為「長明燈」。</w:t>
      </w:r>
    </w:p>
    <w:p w:rsidR="00AB77F9" w:rsidRPr="00C9218F" w:rsidRDefault="002975C0" w:rsidP="00B426F3">
      <w:pPr>
        <w:snapToGrid w:val="0"/>
        <w:ind w:left="720" w:hangingChars="300" w:hanging="720"/>
        <w:rPr>
          <w:rFonts w:ascii="DFKai-SB" w:eastAsia="DFKai-SB" w:hAnsi="DFKai-SB"/>
          <w:kern w:val="0"/>
        </w:rPr>
      </w:pPr>
      <w:r w:rsidRPr="00C9218F">
        <w:rPr>
          <w:rFonts w:ascii="DFKai-SB" w:eastAsia="DFKai-SB" w:hAnsi="DFKai-SB" w:hint="eastAsia"/>
          <w:kern w:val="0"/>
        </w:rPr>
        <w:t>啟示：預表</w:t>
      </w:r>
      <w:r w:rsidRPr="00C9218F">
        <w:rPr>
          <w:rFonts w:ascii="DFKai-SB" w:eastAsia="DFKai-SB" w:hAnsi="DFKai-SB"/>
          <w:kern w:val="0"/>
        </w:rPr>
        <w:t>耶穌</w:t>
      </w:r>
      <w:r w:rsidRPr="00C9218F">
        <w:rPr>
          <w:rFonts w:ascii="DFKai-SB" w:eastAsia="DFKai-SB" w:hAnsi="DFKai-SB" w:hint="eastAsia"/>
          <w:kern w:val="0"/>
        </w:rPr>
        <w:t>所說</w:t>
      </w:r>
      <w:r w:rsidRPr="00C9218F">
        <w:rPr>
          <w:rFonts w:ascii="DFKai-SB" w:eastAsia="DFKai-SB" w:hAnsi="DFKai-SB"/>
          <w:kern w:val="0"/>
        </w:rPr>
        <w:t>：</w:t>
      </w:r>
      <w:r w:rsidRPr="00C9218F">
        <w:rPr>
          <w:rFonts w:ascii="DFKai-SB" w:eastAsia="DFKai-SB" w:hAnsi="DFKai-SB" w:hint="eastAsia"/>
          <w:kern w:val="0"/>
        </w:rPr>
        <w:t>「</w:t>
      </w:r>
      <w:r w:rsidRPr="00C9218F">
        <w:rPr>
          <w:rFonts w:ascii="DFKai-SB" w:eastAsia="DFKai-SB" w:hAnsi="DFKai-SB"/>
          <w:kern w:val="0"/>
        </w:rPr>
        <w:t>我是世界的光。跟從我的，就不在黑暗裡走，必要得著生命的光。</w:t>
      </w:r>
      <w:r w:rsidRPr="00C9218F">
        <w:rPr>
          <w:rFonts w:ascii="DFKai-SB" w:eastAsia="DFKai-SB" w:hAnsi="DFKai-SB" w:hint="eastAsia"/>
          <w:kern w:val="0"/>
        </w:rPr>
        <w:t>」（約8:12）</w:t>
      </w:r>
    </w:p>
    <w:p w:rsidR="001501D6" w:rsidRPr="00C9218F" w:rsidRDefault="001501D6" w:rsidP="001501D6">
      <w:pPr>
        <w:snapToGrid w:val="0"/>
        <w:rPr>
          <w:rFonts w:ascii="DFKai-SB" w:eastAsia="DFKai-SB" w:hAnsi="DFKai-SB" w:hint="eastAsia"/>
          <w:kern w:val="0"/>
          <w:sz w:val="20"/>
          <w:szCs w:val="20"/>
        </w:rPr>
      </w:pPr>
    </w:p>
    <w:p w:rsidR="001501D6" w:rsidRPr="00C9218F" w:rsidRDefault="001501D6" w:rsidP="001501D6">
      <w:pPr>
        <w:snapToGrid w:val="0"/>
        <w:jc w:val="center"/>
        <w:rPr>
          <w:rFonts w:ascii="DFKai-SB" w:eastAsia="DFKai-SB" w:hAnsi="DFKai-SB"/>
          <w:b/>
          <w:szCs w:val="24"/>
        </w:rPr>
      </w:pPr>
      <w:r w:rsidRPr="00C9218F">
        <w:rPr>
          <w:rFonts w:ascii="DFKai-SB" w:eastAsia="DFKai-SB" w:hAnsi="DFKai-SB"/>
          <w:b/>
          <w:szCs w:val="24"/>
        </w:rPr>
        <w:t>（四）</w:t>
      </w:r>
      <w:r w:rsidRPr="00C9218F">
        <w:rPr>
          <w:rFonts w:ascii="DFKai-SB" w:eastAsia="DFKai-SB" w:hAnsi="DFKai-SB" w:hint="eastAsia"/>
          <w:b/>
          <w:szCs w:val="24"/>
        </w:rPr>
        <w:t>祭司的聖衣</w:t>
      </w:r>
      <w:r w:rsidRPr="00C9218F">
        <w:rPr>
          <w:rFonts w:ascii="DFKai-SB" w:eastAsia="DFKai-SB" w:hAnsi="DFKai-SB"/>
          <w:b/>
          <w:szCs w:val="24"/>
        </w:rPr>
        <w:t>（</w:t>
      </w:r>
      <w:r w:rsidRPr="00C9218F">
        <w:rPr>
          <w:rFonts w:ascii="DFKai-SB" w:eastAsia="DFKai-SB" w:hAnsi="DFKai-SB" w:hint="eastAsia"/>
          <w:b/>
          <w:szCs w:val="24"/>
        </w:rPr>
        <w:t>28</w:t>
      </w:r>
      <w:r w:rsidRPr="00C9218F">
        <w:rPr>
          <w:rFonts w:ascii="DFKai-SB" w:eastAsia="DFKai-SB" w:hAnsi="DFKai-SB"/>
          <w:b/>
          <w:szCs w:val="24"/>
        </w:rPr>
        <w:t>:</w:t>
      </w:r>
      <w:r w:rsidRPr="00C9218F">
        <w:rPr>
          <w:rFonts w:ascii="DFKai-SB" w:eastAsia="DFKai-SB" w:hAnsi="DFKai-SB" w:hint="eastAsia"/>
          <w:b/>
          <w:szCs w:val="24"/>
        </w:rPr>
        <w:t>1-43</w:t>
      </w:r>
      <w:r w:rsidRPr="00C9218F">
        <w:rPr>
          <w:rFonts w:ascii="DFKai-SB" w:eastAsia="DFKai-SB" w:hAnsi="DFKai-SB"/>
          <w:b/>
          <w:szCs w:val="24"/>
        </w:rPr>
        <w:t>）</w:t>
      </w:r>
    </w:p>
    <w:p w:rsidR="006653FB" w:rsidRPr="00C9218F" w:rsidRDefault="006653FB" w:rsidP="00522AD0">
      <w:pPr>
        <w:snapToGrid w:val="0"/>
        <w:rPr>
          <w:rFonts w:ascii="DFKai-SB" w:eastAsia="DFKai-SB" w:hAnsi="DFKai-SB"/>
          <w:sz w:val="20"/>
          <w:szCs w:val="20"/>
        </w:rPr>
      </w:pPr>
    </w:p>
    <w:p w:rsidR="005964A2" w:rsidRPr="00C9218F" w:rsidRDefault="00B45684" w:rsidP="002F79AF">
      <w:pPr>
        <w:snapToGrid w:val="0"/>
        <w:ind w:left="600" w:hangingChars="300" w:hanging="60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/>
          <w:noProof/>
          <w:sz w:val="20"/>
          <w:szCs w:val="20"/>
          <w:lang w:eastAsia="zh-C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12700</wp:posOffset>
            </wp:positionV>
            <wp:extent cx="2072640" cy="3579495"/>
            <wp:effectExtent l="19050" t="19050" r="3810" b="1905"/>
            <wp:wrapThrough wrapText="bothSides">
              <wp:wrapPolygon edited="0">
                <wp:start x="-199" y="-115"/>
                <wp:lineTo x="-199" y="21611"/>
                <wp:lineTo x="21640" y="21611"/>
                <wp:lineTo x="21640" y="-115"/>
                <wp:lineTo x="-199" y="-115"/>
              </wp:wrapPolygon>
            </wp:wrapThrough>
            <wp:docPr id="6" name="圖片 6" descr="大祭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大祭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5794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A2C" w:rsidRPr="00C9218F">
        <w:rPr>
          <w:rFonts w:ascii="DFKai-SB" w:eastAsia="DFKai-SB" w:hAnsi="DFKai-SB" w:hint="eastAsia"/>
          <w:kern w:val="0"/>
        </w:rPr>
        <w:t>28</w:t>
      </w:r>
      <w:r w:rsidR="00101CF1" w:rsidRPr="00C9218F">
        <w:rPr>
          <w:rFonts w:ascii="DFKai-SB" w:eastAsia="DFKai-SB" w:hAnsi="DFKai-SB"/>
          <w:kern w:val="0"/>
        </w:rPr>
        <w:t>:</w:t>
      </w:r>
      <w:r w:rsidR="00692A2C" w:rsidRPr="00C9218F">
        <w:rPr>
          <w:rFonts w:ascii="DFKai-SB" w:eastAsia="DFKai-SB" w:hAnsi="DFKai-SB" w:hint="eastAsia"/>
          <w:kern w:val="0"/>
        </w:rPr>
        <w:t>5-14</w:t>
      </w:r>
      <w:r w:rsidR="00101CF1" w:rsidRPr="00C9218F">
        <w:rPr>
          <w:rFonts w:ascii="DFKai-SB" w:eastAsia="DFKai-SB" w:hAnsi="DFKai-SB"/>
          <w:kern w:val="0"/>
        </w:rPr>
        <w:tab/>
      </w:r>
      <w:r w:rsidR="00692A2C" w:rsidRPr="00C9218F">
        <w:rPr>
          <w:rFonts w:ascii="DFKai-SB" w:eastAsia="DFKai-SB" w:hAnsi="DFKai-SB" w:hint="eastAsia"/>
          <w:b/>
          <w:kern w:val="0"/>
        </w:rPr>
        <w:t>以弗得</w:t>
      </w:r>
      <w:r w:rsidR="00485556" w:rsidRPr="00C9218F">
        <w:rPr>
          <w:rFonts w:ascii="DFKai-SB" w:eastAsia="DFKai-SB" w:hAnsi="DFKai-SB" w:hint="eastAsia"/>
          <w:b/>
          <w:kern w:val="0"/>
        </w:rPr>
        <w:t>：</w:t>
      </w:r>
      <w:r w:rsidR="00485556" w:rsidRPr="00C9218F">
        <w:rPr>
          <w:rFonts w:ascii="DFKai-SB" w:eastAsia="DFKai-SB" w:hAnsi="DFKai-SB" w:hint="eastAsia"/>
          <w:kern w:val="0"/>
        </w:rPr>
        <w:t>前後兩片，由兩條肩帶相連，上面有精金做成的兩槽，安放兩顆紅瑪瑙，分別刻上以色列12個兒子的名字，作為紀念。</w:t>
      </w:r>
      <w:r w:rsidR="00F90888" w:rsidRPr="00C9218F">
        <w:rPr>
          <w:rFonts w:ascii="DFKai-SB" w:eastAsia="DFKai-SB" w:hAnsi="DFKai-SB" w:hint="eastAsia"/>
          <w:kern w:val="0"/>
        </w:rPr>
        <w:t>12個兒子的出生順序為流便、西緬、利未、猶大、但、拿弗他利、迦得、亞設、以薩迦、西布倫、約瑟、便雅憫。</w:t>
      </w:r>
    </w:p>
    <w:p w:rsidR="000D6581" w:rsidRPr="00C9218F" w:rsidRDefault="00485556" w:rsidP="000D6581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28:15-30</w:t>
      </w:r>
      <w:r w:rsidRPr="00C9218F">
        <w:rPr>
          <w:rFonts w:ascii="DFKai-SB" w:eastAsia="DFKai-SB" w:hAnsi="DFKai-SB" w:hint="eastAsia"/>
          <w:b/>
          <w:kern w:val="0"/>
        </w:rPr>
        <w:t>決斷胸牌：</w:t>
      </w:r>
      <w:r w:rsidR="00C55CB7" w:rsidRPr="00C9218F">
        <w:rPr>
          <w:rFonts w:ascii="DFKai-SB" w:eastAsia="DFKai-SB" w:hAnsi="DFKai-SB" w:hint="eastAsia"/>
          <w:kern w:val="0"/>
        </w:rPr>
        <w:t>胸牌為正方形，疊為兩層像口袋一樣，長寬各一虎口（一肘為兩虎口），約23公分正方。因為口袋裡放著掣籤用的烏陵和土明，所以稱為決斷胸牌。</w:t>
      </w:r>
    </w:p>
    <w:p w:rsidR="00F90888" w:rsidRPr="00C9218F" w:rsidRDefault="000D6581" w:rsidP="000D6581">
      <w:pPr>
        <w:snapToGrid w:val="0"/>
        <w:ind w:left="720" w:hangingChars="300" w:hanging="720"/>
        <w:rPr>
          <w:rFonts w:ascii="DFKai-SB" w:eastAsia="DFKai-SB" w:hAnsi="DFKai-SB" w:cs="MSungHKS-Light" w:hint="eastAsia"/>
          <w:color w:val="000000"/>
        </w:rPr>
      </w:pPr>
      <w:r w:rsidRPr="00C9218F">
        <w:rPr>
          <w:rFonts w:ascii="DFKai-SB" w:eastAsia="DFKai-SB" w:hAnsi="DFKai-SB" w:cs="MSungHKS-Light" w:hint="eastAsia"/>
          <w:color w:val="000000"/>
        </w:rPr>
        <w:t>28:31-35</w:t>
      </w:r>
      <w:r w:rsidRPr="00C9218F">
        <w:rPr>
          <w:rFonts w:ascii="DFKai-SB" w:eastAsia="DFKai-SB" w:hAnsi="DFKai-SB" w:cs="MSungHKS-Light" w:hint="eastAsia"/>
          <w:b/>
          <w:color w:val="000000"/>
        </w:rPr>
        <w:t>以弗得的外袍：</w:t>
      </w:r>
      <w:r w:rsidRPr="00C9218F">
        <w:rPr>
          <w:rFonts w:ascii="DFKai-SB" w:eastAsia="DFKai-SB" w:hAnsi="DFKai-SB" w:cs="MSungHKS-Light" w:hint="eastAsia"/>
          <w:color w:val="000000"/>
        </w:rPr>
        <w:t>穿在以弗得下面的一件藍色袍子。袍子長及膝蓋以下，底邊鑲上鈴鐺和石榴。大祭司在聖所</w:t>
      </w:r>
      <w:r w:rsidR="00024E71" w:rsidRPr="00C9218F">
        <w:rPr>
          <w:rFonts w:ascii="DFKai-SB" w:eastAsia="DFKai-SB" w:hAnsi="DFKai-SB" w:cs="MSungHKS-Light" w:hint="eastAsia"/>
          <w:color w:val="000000"/>
        </w:rPr>
        <w:t>服事</w:t>
      </w:r>
      <w:r w:rsidRPr="00C9218F">
        <w:rPr>
          <w:rFonts w:ascii="DFKai-SB" w:eastAsia="DFKai-SB" w:hAnsi="DFKai-SB" w:cs="MSungHKS-Light" w:hint="eastAsia"/>
          <w:color w:val="000000"/>
        </w:rPr>
        <w:t>的時候，民眾看不見他，鈴鐺的響聲讓他們知道他仍活著。</w:t>
      </w:r>
    </w:p>
    <w:p w:rsidR="000D6581" w:rsidRPr="00C9218F" w:rsidRDefault="000D6581" w:rsidP="000D6581">
      <w:pPr>
        <w:snapToGrid w:val="0"/>
        <w:ind w:left="720" w:hangingChars="300" w:hanging="720"/>
        <w:rPr>
          <w:rFonts w:ascii="DFKai-SB" w:eastAsia="DFKai-SB" w:hAnsi="DFKai-SB" w:cs="MSungHKS-Light" w:hint="eastAsia"/>
          <w:color w:val="000000"/>
        </w:rPr>
      </w:pPr>
      <w:r w:rsidRPr="00C9218F">
        <w:rPr>
          <w:rFonts w:ascii="DFKai-SB" w:eastAsia="DFKai-SB" w:hAnsi="DFKai-SB" w:cs="MSungHKS-Light" w:hint="eastAsia"/>
          <w:color w:val="000000"/>
        </w:rPr>
        <w:t>28:36-3</w:t>
      </w:r>
      <w:r w:rsidR="00024E71" w:rsidRPr="00C9218F">
        <w:rPr>
          <w:rFonts w:ascii="DFKai-SB" w:eastAsia="DFKai-SB" w:hAnsi="DFKai-SB" w:cs="MSungHKS-Light" w:hint="eastAsia"/>
          <w:color w:val="000000"/>
        </w:rPr>
        <w:t>9</w:t>
      </w:r>
      <w:r w:rsidRPr="00C9218F">
        <w:rPr>
          <w:rFonts w:ascii="DFKai-SB" w:eastAsia="DFKai-SB" w:hAnsi="DFKai-SB" w:cs="MSungHKS-Light" w:hint="eastAsia"/>
          <w:b/>
          <w:color w:val="000000"/>
        </w:rPr>
        <w:t>冠冕：</w:t>
      </w:r>
      <w:r w:rsidR="00024E71" w:rsidRPr="00C9218F">
        <w:rPr>
          <w:rFonts w:ascii="DFKai-SB" w:eastAsia="DFKai-SB" w:hAnsi="DFKai-SB" w:cs="MSungHKS-Light" w:hint="eastAsia"/>
          <w:color w:val="000000"/>
        </w:rPr>
        <w:t>用細麻布作冠冕，</w:t>
      </w:r>
      <w:r w:rsidRPr="00C9218F">
        <w:rPr>
          <w:rFonts w:ascii="DFKai-SB" w:eastAsia="DFKai-SB" w:hAnsi="DFKai-SB" w:cs="MSungHKS-Light" w:hint="eastAsia"/>
          <w:color w:val="000000"/>
        </w:rPr>
        <w:t>在前面有精金製作的一面牌，上面刻著「歸耶和華為聖」</w:t>
      </w:r>
      <w:r w:rsidR="00024E71" w:rsidRPr="00C9218F">
        <w:rPr>
          <w:rFonts w:ascii="DFKai-SB" w:eastAsia="DFKai-SB" w:hAnsi="DFKai-SB" w:cs="MSungHKS-Light" w:hint="eastAsia"/>
          <w:color w:val="000000"/>
        </w:rPr>
        <w:t>。</w:t>
      </w:r>
      <w:r w:rsidR="00A7776F">
        <w:rPr>
          <w:rFonts w:ascii="DFKai-SB" w:eastAsia="DFKai-SB" w:hAnsi="DFKai-SB" w:cs="MSungHKS-Light" w:hint="eastAsia"/>
          <w:color w:val="000000"/>
        </w:rPr>
        <w:t>38節</w:t>
      </w:r>
      <w:r w:rsidR="00A7776F" w:rsidRPr="003A1915">
        <w:rPr>
          <w:rFonts w:ascii="DFKai-SB" w:eastAsia="DFKai-SB" w:hAnsi="DFKai-SB" w:cs="MSungHKS-Light" w:hint="eastAsia"/>
          <w:b/>
          <w:color w:val="000000"/>
        </w:rPr>
        <w:t>干犯聖物條例的罪孽</w:t>
      </w:r>
      <w:r w:rsidR="003A1915" w:rsidRPr="003A1915">
        <w:rPr>
          <w:rFonts w:ascii="DFKai-SB" w:eastAsia="DFKai-SB" w:hAnsi="DFKai-SB" w:cs="MSungHKS-Light" w:hint="eastAsia"/>
          <w:b/>
          <w:color w:val="000000"/>
        </w:rPr>
        <w:t>：</w:t>
      </w:r>
      <w:r w:rsidR="003A1915">
        <w:rPr>
          <w:rFonts w:ascii="DFKai-SB" w:eastAsia="DFKai-SB" w:hAnsi="DFKai-SB" w:cs="MSungHKS-Light" w:hint="eastAsia"/>
          <w:color w:val="000000"/>
        </w:rPr>
        <w:t>聖物不可看也不可觸摸，</w:t>
      </w:r>
      <w:r w:rsidR="00A7776F">
        <w:rPr>
          <w:rFonts w:ascii="DFKai-SB" w:eastAsia="DFKai-SB" w:hAnsi="DFKai-SB" w:cs="MSungHKS-Light" w:hint="eastAsia"/>
          <w:color w:val="000000"/>
        </w:rPr>
        <w:t>亞倫在聖所服事，難免碰觸聖物</w:t>
      </w:r>
      <w:r w:rsidR="003A1915">
        <w:rPr>
          <w:rFonts w:ascii="DFKai-SB" w:eastAsia="DFKai-SB" w:hAnsi="DFKai-SB" w:cs="MSungHKS-Light" w:hint="eastAsia"/>
          <w:color w:val="000000"/>
        </w:rPr>
        <w:t>，得以免罪。（民4:15,20）</w:t>
      </w:r>
    </w:p>
    <w:p w:rsidR="000D6581" w:rsidRPr="00C9218F" w:rsidRDefault="000C585D" w:rsidP="00024E71">
      <w:pPr>
        <w:snapToGrid w:val="0"/>
        <w:ind w:left="720" w:hangingChars="300" w:hanging="720"/>
        <w:rPr>
          <w:rFonts w:ascii="DFKai-SB" w:eastAsia="DFKai-SB" w:hAnsi="DFKai-SB" w:hint="eastAsia"/>
          <w:kern w:val="0"/>
        </w:rPr>
      </w:pPr>
      <w:r>
        <w:rPr>
          <w:rFonts w:ascii="DFKai-SB" w:eastAsia="DFKai-SB" w:hAnsi="DFKai-SB" w:cs="MSungHKS-Light" w:hint="eastAsia"/>
          <w:color w:val="000000"/>
        </w:rPr>
        <w:t>28:</w:t>
      </w:r>
      <w:r w:rsidR="00024E71" w:rsidRPr="00C9218F">
        <w:rPr>
          <w:rFonts w:ascii="DFKai-SB" w:eastAsia="DFKai-SB" w:hAnsi="DFKai-SB" w:cs="MSungHKS-Light" w:hint="eastAsia"/>
          <w:color w:val="000000"/>
        </w:rPr>
        <w:t>39-43描述大祭司的內袍、腰帶，以及</w:t>
      </w:r>
      <w:r w:rsidR="006D00B1" w:rsidRPr="00C9218F">
        <w:rPr>
          <w:rFonts w:ascii="DFKai-SB" w:eastAsia="DFKai-SB" w:hAnsi="DFKai-SB" w:cs="MSungHKS-Light" w:hint="eastAsia"/>
          <w:color w:val="000000"/>
        </w:rPr>
        <w:t>一般</w:t>
      </w:r>
      <w:r w:rsidR="00024E71" w:rsidRPr="00C9218F">
        <w:rPr>
          <w:rFonts w:ascii="DFKai-SB" w:eastAsia="DFKai-SB" w:hAnsi="DFKai-SB" w:cs="MSungHKS-Light" w:hint="eastAsia"/>
          <w:color w:val="000000"/>
        </w:rPr>
        <w:t>祭司的內袍、腰帶、頭巾、短褲等。</w:t>
      </w:r>
      <w:r w:rsidR="006D00B1" w:rsidRPr="00C9218F">
        <w:rPr>
          <w:rFonts w:ascii="DFKai-SB" w:eastAsia="DFKai-SB" w:hAnsi="DFKai-SB" w:cs="MSungHKS-Light" w:hint="eastAsia"/>
          <w:color w:val="000000"/>
        </w:rPr>
        <w:t>短褲的</w:t>
      </w:r>
      <w:r w:rsidR="006D00B1" w:rsidRPr="00C9218F">
        <w:rPr>
          <w:rFonts w:ascii="DFKai-SB" w:eastAsia="DFKai-SB" w:hAnsi="DFKai-SB" w:cs="MingLiU" w:hint="eastAsia"/>
          <w:color w:val="000000"/>
        </w:rPr>
        <w:t>目的在避免到祭壇時會露出下體（參看20:26）；在聖所供職時，祭司也須穿上。</w:t>
      </w:r>
    </w:p>
    <w:p w:rsidR="00F90888" w:rsidRPr="00C9218F" w:rsidRDefault="00024E71" w:rsidP="00522AD0">
      <w:pPr>
        <w:adjustRightInd w:val="0"/>
        <w:snapToGrid w:val="0"/>
        <w:jc w:val="both"/>
        <w:rPr>
          <w:rFonts w:ascii="DFKai-SB" w:eastAsia="DFKai-SB" w:hAnsi="DFKai-SB" w:hint="eastAsia"/>
          <w:kern w:val="0"/>
        </w:rPr>
      </w:pPr>
      <w:r w:rsidRPr="00C9218F">
        <w:rPr>
          <w:rFonts w:ascii="DFKai-SB" w:eastAsia="DFKai-SB" w:hAnsi="DFKai-SB" w:hint="eastAsia"/>
          <w:kern w:val="0"/>
        </w:rPr>
        <w:t>啟示：</w:t>
      </w:r>
      <w:r w:rsidR="00F90888" w:rsidRPr="00C9218F">
        <w:rPr>
          <w:rFonts w:ascii="DFKai-SB" w:eastAsia="DFKai-SB" w:hAnsi="DFKai-SB" w:hint="eastAsia"/>
          <w:kern w:val="0"/>
        </w:rPr>
        <w:t>大祭司在神面前代表全以色列</w:t>
      </w:r>
      <w:r w:rsidRPr="00C9218F">
        <w:rPr>
          <w:rFonts w:ascii="DFKai-SB" w:eastAsia="DFKai-SB" w:hAnsi="DFKai-SB" w:hint="eastAsia"/>
          <w:kern w:val="0"/>
        </w:rPr>
        <w:t>，所以在肩帶上的紅瑪瑙和胸牌上的12顆寶石，都刻著以色列12個兒子的名字。</w:t>
      </w:r>
      <w:r w:rsidR="00DA5AB1" w:rsidRPr="00C9218F">
        <w:rPr>
          <w:rFonts w:ascii="DFKai-SB" w:eastAsia="DFKai-SB" w:hAnsi="DFKai-SB" w:hint="eastAsia"/>
          <w:kern w:val="0"/>
        </w:rPr>
        <w:t>預表耶穌擔當全以色列民的重擔，體恤他們的軟弱，獻上贖罪祭，並為凡順從他的人，成了永遠得救的根源。（來5:9）</w:t>
      </w:r>
    </w:p>
    <w:p w:rsidR="00E36846" w:rsidRPr="00C9218F" w:rsidRDefault="00E36846" w:rsidP="00522AD0">
      <w:pPr>
        <w:adjustRightInd w:val="0"/>
        <w:snapToGrid w:val="0"/>
        <w:jc w:val="both"/>
        <w:rPr>
          <w:rFonts w:ascii="DFKai-SB" w:eastAsia="DFKai-SB" w:hAnsi="DFKai-SB" w:hint="eastAsia"/>
          <w:b/>
          <w:bCs/>
          <w:lang w:val="en-US"/>
        </w:rPr>
      </w:pPr>
      <w:r w:rsidRPr="00C9218F">
        <w:rPr>
          <w:rFonts w:ascii="DFKai-SB" w:eastAsia="DFKai-SB" w:hAnsi="DFKai-SB"/>
          <w:b/>
          <w:bCs/>
          <w:lang w:val="en-US"/>
        </w:rPr>
        <w:t>【問題】你</w:t>
      </w:r>
      <w:r w:rsidR="00B426F3" w:rsidRPr="00C9218F">
        <w:rPr>
          <w:rFonts w:ascii="DFKai-SB" w:eastAsia="DFKai-SB" w:hAnsi="DFKai-SB" w:hint="eastAsia"/>
          <w:b/>
          <w:bCs/>
          <w:lang w:val="en-US"/>
        </w:rPr>
        <w:t>認為歸耶和華為聖，在萬民中作屬神的子民，應該有怎樣的表現？</w:t>
      </w:r>
    </w:p>
    <w:p w:rsidR="00B426F3" w:rsidRPr="00C9218F" w:rsidRDefault="00B426F3" w:rsidP="00522AD0">
      <w:pPr>
        <w:adjustRightInd w:val="0"/>
        <w:snapToGrid w:val="0"/>
        <w:jc w:val="both"/>
        <w:rPr>
          <w:rFonts w:ascii="DFKai-SB" w:eastAsia="DFKai-SB" w:hAnsi="DFKai-SB"/>
          <w:b/>
          <w:bCs/>
          <w:kern w:val="0"/>
          <w:szCs w:val="24"/>
          <w:lang w:val="en-US"/>
        </w:rPr>
      </w:pPr>
      <w:r w:rsidRPr="00C9218F">
        <w:rPr>
          <w:rFonts w:ascii="DFKai-SB" w:eastAsia="DFKai-SB" w:hAnsi="DFKai-SB"/>
          <w:b/>
          <w:bCs/>
          <w:lang w:val="en-US"/>
        </w:rPr>
        <w:t>【問題】</w:t>
      </w:r>
      <w:r w:rsidRPr="00C9218F">
        <w:rPr>
          <w:rFonts w:ascii="DFKai-SB" w:eastAsia="DFKai-SB" w:hAnsi="DFKai-SB" w:hint="eastAsia"/>
          <w:b/>
          <w:bCs/>
          <w:lang w:val="en-US"/>
        </w:rPr>
        <w:t>在新約時代已經不用決斷胸牌來尋求神的旨意，那麼你現在怎樣尋求神的旨意呢？</w:t>
      </w:r>
    </w:p>
    <w:p w:rsidR="000814EB" w:rsidRPr="00C9218F" w:rsidRDefault="000814EB" w:rsidP="00F908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600" w:hangingChars="300" w:hanging="600"/>
        <w:rPr>
          <w:rFonts w:ascii="DFKai-SB" w:eastAsia="DFKai-SB" w:hAnsi="DFKai-SB" w:cs="Times New Roman"/>
          <w:sz w:val="20"/>
          <w:szCs w:val="20"/>
        </w:rPr>
      </w:pPr>
    </w:p>
    <w:p w:rsidR="009D57D7" w:rsidRPr="00C9218F" w:rsidRDefault="009D57D7" w:rsidP="00712280">
      <w:pPr>
        <w:adjustRightInd w:val="0"/>
        <w:snapToGrid w:val="0"/>
        <w:ind w:left="721" w:hangingChars="300" w:hanging="721"/>
        <w:jc w:val="both"/>
        <w:rPr>
          <w:rFonts w:ascii="DFKai-SB" w:eastAsia="DFKai-SB" w:hAnsi="DFKai-SB"/>
          <w:kern w:val="0"/>
        </w:rPr>
      </w:pPr>
      <w:r w:rsidRPr="00C9218F">
        <w:rPr>
          <w:rFonts w:ascii="DFKai-SB" w:eastAsia="DFKai-SB" w:hAnsi="DFKai-SB"/>
          <w:b/>
          <w:bCs/>
          <w:kern w:val="0"/>
          <w:szCs w:val="24"/>
        </w:rPr>
        <w:t>結語：</w:t>
      </w:r>
      <w:r w:rsidR="00E76D71">
        <w:rPr>
          <w:rFonts w:ascii="DFKai-SB" w:eastAsia="DFKai-SB" w:hAnsi="DFKai-SB" w:hint="eastAsia"/>
          <w:kern w:val="0"/>
        </w:rPr>
        <w:t>出埃及後，以色列人在曠野預備建造的會幕，就是神在地上的家。神樂意與人同住，滿有恩典；但是神的原則不能改變，祂是聖潔的神，因此會幕的所有設計都依照祂的原則來進行。在其中，我們也看到了許多設計都指向耶穌，那永恆的救恩。感謝讚美</w:t>
      </w:r>
      <w:r w:rsidR="00E76D71">
        <w:rPr>
          <w:rFonts w:ascii="DFKai-SB" w:eastAsia="DFKai-SB" w:hAnsi="DFKai-SB" w:hint="eastAsia"/>
          <w:kern w:val="0"/>
        </w:rPr>
        <w:lastRenderedPageBreak/>
        <w:t>神！</w:t>
      </w:r>
    </w:p>
    <w:sectPr w:rsidR="009D57D7" w:rsidRPr="00C9218F" w:rsidSect="00B426F3">
      <w:footerReference w:type="default" r:id="rId10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4F" w:rsidRDefault="002D4E4F" w:rsidP="00E43A8C">
      <w:r>
        <w:separator/>
      </w:r>
    </w:p>
  </w:endnote>
  <w:endnote w:type="continuationSeparator" w:id="0">
    <w:p w:rsidR="002D4E4F" w:rsidRDefault="002D4E4F" w:rsidP="00E4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HKS-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F3" w:rsidRDefault="00B426F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684" w:rsidRPr="00B45684">
      <w:rPr>
        <w:noProof/>
        <w:lang w:val="zh-TW"/>
      </w:rPr>
      <w:t>3</w:t>
    </w:r>
    <w:r>
      <w:fldChar w:fldCharType="end"/>
    </w:r>
  </w:p>
  <w:p w:rsidR="00B426F3" w:rsidRDefault="00B426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4F" w:rsidRDefault="002D4E4F" w:rsidP="00E43A8C">
      <w:r>
        <w:separator/>
      </w:r>
    </w:p>
  </w:footnote>
  <w:footnote w:type="continuationSeparator" w:id="0">
    <w:p w:rsidR="002D4E4F" w:rsidRDefault="002D4E4F" w:rsidP="00E4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3EA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1"/>
    <w:rsid w:val="00002D7B"/>
    <w:rsid w:val="00024E71"/>
    <w:rsid w:val="000379C0"/>
    <w:rsid w:val="00055745"/>
    <w:rsid w:val="00071288"/>
    <w:rsid w:val="00072740"/>
    <w:rsid w:val="00072A66"/>
    <w:rsid w:val="000802E3"/>
    <w:rsid w:val="000814EB"/>
    <w:rsid w:val="000C585D"/>
    <w:rsid w:val="000D6581"/>
    <w:rsid w:val="00101CF1"/>
    <w:rsid w:val="001424BA"/>
    <w:rsid w:val="001501D6"/>
    <w:rsid w:val="00190AF9"/>
    <w:rsid w:val="001B64C1"/>
    <w:rsid w:val="001F02D2"/>
    <w:rsid w:val="00256D82"/>
    <w:rsid w:val="002828F6"/>
    <w:rsid w:val="002975C0"/>
    <w:rsid w:val="002C0B7D"/>
    <w:rsid w:val="002D4E4F"/>
    <w:rsid w:val="002D5B2A"/>
    <w:rsid w:val="002F0C9F"/>
    <w:rsid w:val="002F79AF"/>
    <w:rsid w:val="002F7A64"/>
    <w:rsid w:val="003A1915"/>
    <w:rsid w:val="003A7686"/>
    <w:rsid w:val="003F55C3"/>
    <w:rsid w:val="004204C7"/>
    <w:rsid w:val="004672BB"/>
    <w:rsid w:val="00485556"/>
    <w:rsid w:val="004C0C7E"/>
    <w:rsid w:val="004D242D"/>
    <w:rsid w:val="004E33E4"/>
    <w:rsid w:val="00522AD0"/>
    <w:rsid w:val="00557EAA"/>
    <w:rsid w:val="0056151D"/>
    <w:rsid w:val="00590F11"/>
    <w:rsid w:val="005964A2"/>
    <w:rsid w:val="005B02F1"/>
    <w:rsid w:val="006365FF"/>
    <w:rsid w:val="00653D38"/>
    <w:rsid w:val="006653FB"/>
    <w:rsid w:val="00692A2C"/>
    <w:rsid w:val="006A3B39"/>
    <w:rsid w:val="006C03E7"/>
    <w:rsid w:val="006D00B1"/>
    <w:rsid w:val="006E698B"/>
    <w:rsid w:val="006F78BD"/>
    <w:rsid w:val="00712280"/>
    <w:rsid w:val="007431A3"/>
    <w:rsid w:val="00754DF6"/>
    <w:rsid w:val="00791FEB"/>
    <w:rsid w:val="00793248"/>
    <w:rsid w:val="00796F58"/>
    <w:rsid w:val="007A73FD"/>
    <w:rsid w:val="007B0B0D"/>
    <w:rsid w:val="007D220E"/>
    <w:rsid w:val="007D6AAE"/>
    <w:rsid w:val="007F3AF0"/>
    <w:rsid w:val="0081681C"/>
    <w:rsid w:val="00851DA0"/>
    <w:rsid w:val="0087043E"/>
    <w:rsid w:val="00896F3E"/>
    <w:rsid w:val="008A1474"/>
    <w:rsid w:val="008A3A85"/>
    <w:rsid w:val="00967EA4"/>
    <w:rsid w:val="00971F03"/>
    <w:rsid w:val="00991A70"/>
    <w:rsid w:val="009B40DB"/>
    <w:rsid w:val="009C4144"/>
    <w:rsid w:val="009C6BEA"/>
    <w:rsid w:val="009D085B"/>
    <w:rsid w:val="009D57D7"/>
    <w:rsid w:val="00A5010F"/>
    <w:rsid w:val="00A7776F"/>
    <w:rsid w:val="00A83B68"/>
    <w:rsid w:val="00A86E15"/>
    <w:rsid w:val="00A9716F"/>
    <w:rsid w:val="00AB77F9"/>
    <w:rsid w:val="00AE627F"/>
    <w:rsid w:val="00B16A1C"/>
    <w:rsid w:val="00B426F3"/>
    <w:rsid w:val="00B45684"/>
    <w:rsid w:val="00B642D5"/>
    <w:rsid w:val="00B74981"/>
    <w:rsid w:val="00B75109"/>
    <w:rsid w:val="00B9250D"/>
    <w:rsid w:val="00BB6827"/>
    <w:rsid w:val="00BE0D27"/>
    <w:rsid w:val="00BF0750"/>
    <w:rsid w:val="00BF48D5"/>
    <w:rsid w:val="00C040F8"/>
    <w:rsid w:val="00C55CB7"/>
    <w:rsid w:val="00C9218F"/>
    <w:rsid w:val="00CA46A0"/>
    <w:rsid w:val="00CE6671"/>
    <w:rsid w:val="00CE7096"/>
    <w:rsid w:val="00D43615"/>
    <w:rsid w:val="00D861C8"/>
    <w:rsid w:val="00DA5AB1"/>
    <w:rsid w:val="00DD3AE2"/>
    <w:rsid w:val="00E003F4"/>
    <w:rsid w:val="00E0460C"/>
    <w:rsid w:val="00E26A68"/>
    <w:rsid w:val="00E26E2F"/>
    <w:rsid w:val="00E36846"/>
    <w:rsid w:val="00E43A8C"/>
    <w:rsid w:val="00E744D5"/>
    <w:rsid w:val="00E75164"/>
    <w:rsid w:val="00E76D71"/>
    <w:rsid w:val="00E87A07"/>
    <w:rsid w:val="00E94652"/>
    <w:rsid w:val="00EB5907"/>
    <w:rsid w:val="00EB6744"/>
    <w:rsid w:val="00EB7764"/>
    <w:rsid w:val="00EC5FFA"/>
    <w:rsid w:val="00ED51E1"/>
    <w:rsid w:val="00ED6139"/>
    <w:rsid w:val="00EF25E8"/>
    <w:rsid w:val="00F4461E"/>
    <w:rsid w:val="00F9088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6B4ECE05-CD55-4377-BC6F-4A2A8C84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6C03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link w:val="HTML"/>
    <w:uiPriority w:val="99"/>
    <w:rsid w:val="006C03E7"/>
    <w:rPr>
      <w:rFonts w:ascii="MingLiU" w:eastAsia="MingLiU" w:hAnsi="MingLiU" w:cs="MingLiU"/>
      <w:kern w:val="0"/>
      <w:szCs w:val="24"/>
    </w:rPr>
  </w:style>
  <w:style w:type="character" w:styleId="a3">
    <w:name w:val="Hyperlink"/>
    <w:uiPriority w:val="99"/>
    <w:semiHidden/>
    <w:unhideWhenUsed/>
    <w:rsid w:val="006C03E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3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E43A8C"/>
    <w:rPr>
      <w:rFonts w:ascii="宋体" w:eastAsia="宋体" w:hAnsi="宋体"/>
      <w:kern w:val="2"/>
    </w:rPr>
  </w:style>
  <w:style w:type="paragraph" w:styleId="a6">
    <w:name w:val="footer"/>
    <w:basedOn w:val="a"/>
    <w:link w:val="a7"/>
    <w:uiPriority w:val="99"/>
    <w:unhideWhenUsed/>
    <w:rsid w:val="00E43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43A8C"/>
    <w:rPr>
      <w:rFonts w:ascii="宋体" w:eastAsia="宋体" w:hAnsi="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18" baseType="variant">
      <vt:variant>
        <vt:i4>2037238338</vt:i4>
      </vt:variant>
      <vt:variant>
        <vt:i4>-1</vt:i4>
      </vt:variant>
      <vt:variant>
        <vt:i4>1027</vt:i4>
      </vt:variant>
      <vt:variant>
        <vt:i4>1</vt:i4>
      </vt:variant>
      <vt:variant>
        <vt:lpwstr>銅祭壇</vt:lpwstr>
      </vt:variant>
      <vt:variant>
        <vt:lpwstr/>
      </vt:variant>
      <vt:variant>
        <vt:i4>-1189130290</vt:i4>
      </vt:variant>
      <vt:variant>
        <vt:i4>-1</vt:i4>
      </vt:variant>
      <vt:variant>
        <vt:i4>1029</vt:i4>
      </vt:variant>
      <vt:variant>
        <vt:i4>1</vt:i4>
      </vt:variant>
      <vt:variant>
        <vt:lpwstr>曠野中的會幕</vt:lpwstr>
      </vt:variant>
      <vt:variant>
        <vt:lpwstr/>
      </vt:variant>
      <vt:variant>
        <vt:i4>2037189343</vt:i4>
      </vt:variant>
      <vt:variant>
        <vt:i4>-1</vt:i4>
      </vt:variant>
      <vt:variant>
        <vt:i4>1030</vt:i4>
      </vt:variant>
      <vt:variant>
        <vt:i4>1</vt:i4>
      </vt:variant>
      <vt:variant>
        <vt:lpwstr>大祭司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2015-10-19T23:31:00Z</cp:lastPrinted>
  <dcterms:created xsi:type="dcterms:W3CDTF">2019-02-21T21:37:00Z</dcterms:created>
  <dcterms:modified xsi:type="dcterms:W3CDTF">2019-02-21T21:37:00Z</dcterms:modified>
</cp:coreProperties>
</file>