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BB" w:rsidRPr="002E3AA2" w:rsidRDefault="0098752E" w:rsidP="00F540FF">
      <w:pPr>
        <w:snapToGrid w:val="0"/>
        <w:jc w:val="center"/>
        <w:rPr>
          <w:rFonts w:ascii="DFKai-SB" w:eastAsia="DFKai-SB" w:hAnsi="DFKai-SB" w:hint="eastAsia"/>
          <w:b/>
          <w:sz w:val="28"/>
          <w:szCs w:val="28"/>
        </w:rPr>
      </w:pPr>
      <w:bookmarkStart w:id="0" w:name="_GoBack"/>
      <w:bookmarkEnd w:id="0"/>
      <w:r w:rsidRPr="002E3AA2">
        <w:rPr>
          <w:rFonts w:ascii="DFKai-SB" w:eastAsia="DFKai-SB" w:hAnsi="DFKai-SB" w:hint="eastAsia"/>
          <w:b/>
          <w:sz w:val="28"/>
          <w:szCs w:val="28"/>
        </w:rPr>
        <w:t>出埃及記第1-2章 摩西的出生</w:t>
      </w:r>
    </w:p>
    <w:p w:rsidR="00F540FF" w:rsidRPr="002E3AA2" w:rsidRDefault="00F540FF" w:rsidP="007638AD">
      <w:pPr>
        <w:snapToGrid w:val="0"/>
        <w:ind w:left="721" w:hangingChars="300" w:hanging="721"/>
        <w:rPr>
          <w:rFonts w:ascii="DFKai-SB" w:eastAsia="DFKai-SB" w:hAnsi="DFKai-SB" w:hint="eastAsia"/>
          <w:b/>
        </w:rPr>
      </w:pPr>
    </w:p>
    <w:p w:rsidR="00EF1348" w:rsidRPr="002E3AA2" w:rsidRDefault="00EF1348" w:rsidP="007638AD">
      <w:pPr>
        <w:snapToGrid w:val="0"/>
        <w:ind w:left="721" w:hangingChars="300" w:hanging="721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  <w:b/>
        </w:rPr>
        <w:t>引題：</w:t>
      </w:r>
      <w:r w:rsidR="0036286D" w:rsidRPr="002E3AA2">
        <w:rPr>
          <w:rFonts w:ascii="DFKai-SB" w:eastAsia="DFKai-SB" w:hAnsi="DFKai-SB" w:hint="eastAsia"/>
        </w:rPr>
        <w:t>你認為人生是辛苦的還是輕鬆的？你感到幸福嗎？</w:t>
      </w:r>
    </w:p>
    <w:p w:rsidR="004D45D1" w:rsidRPr="002E3AA2" w:rsidRDefault="004D45D1" w:rsidP="007638AD">
      <w:pPr>
        <w:snapToGrid w:val="0"/>
        <w:ind w:left="721" w:hangingChars="300" w:hanging="721"/>
        <w:rPr>
          <w:rFonts w:ascii="DFKai-SB" w:eastAsia="DFKai-SB" w:hAnsi="DFKai-SB" w:hint="eastAsia"/>
          <w:b/>
        </w:rPr>
      </w:pPr>
    </w:p>
    <w:p w:rsidR="008D4642" w:rsidRPr="002E3AA2" w:rsidRDefault="0036286D" w:rsidP="007638AD">
      <w:pPr>
        <w:snapToGrid w:val="0"/>
        <w:ind w:left="721" w:hangingChars="300" w:hanging="721"/>
        <w:jc w:val="both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  <w:b/>
        </w:rPr>
        <w:t>出埃及記</w:t>
      </w:r>
      <w:r w:rsidR="008D4642" w:rsidRPr="002E3AA2">
        <w:rPr>
          <w:rFonts w:ascii="DFKai-SB" w:eastAsia="DFKai-SB" w:hAnsi="DFKai-SB" w:hint="eastAsia"/>
          <w:b/>
        </w:rPr>
        <w:t>作者：</w:t>
      </w:r>
      <w:r w:rsidR="008D4642" w:rsidRPr="002E3AA2">
        <w:rPr>
          <w:rFonts w:ascii="DFKai-SB" w:eastAsia="DFKai-SB" w:hAnsi="DFKai-SB" w:hint="eastAsia"/>
        </w:rPr>
        <w:t>摩西</w:t>
      </w:r>
      <w:r w:rsidR="004D45D1" w:rsidRPr="002E3AA2">
        <w:rPr>
          <w:rFonts w:ascii="DFKai-SB" w:eastAsia="DFKai-SB" w:hAnsi="DFKai-SB" w:hint="eastAsia"/>
        </w:rPr>
        <w:t>。</w:t>
      </w:r>
      <w:r w:rsidR="008D4642" w:rsidRPr="002E3AA2">
        <w:rPr>
          <w:rFonts w:ascii="DFKai-SB" w:eastAsia="DFKai-SB" w:hAnsi="DFKai-SB" w:hint="eastAsia"/>
        </w:rPr>
        <w:t>創世記、出埃及記、利未記、民數記、申命記合稱為摩西五經</w:t>
      </w:r>
      <w:r w:rsidR="004D45D1" w:rsidRPr="002E3AA2">
        <w:rPr>
          <w:rFonts w:ascii="DFKai-SB" w:eastAsia="DFKai-SB" w:hAnsi="DFKai-SB" w:hint="eastAsia"/>
        </w:rPr>
        <w:t>。</w:t>
      </w:r>
      <w:r w:rsidR="004D45D1" w:rsidRPr="002E3AA2">
        <w:rPr>
          <w:rFonts w:ascii="DFKai-SB" w:eastAsia="DFKai-SB" w:hAnsi="DFKai-SB" w:cs="DFKai-SB" w:hint="eastAsia"/>
          <w:color w:val="000000"/>
          <w:kern w:val="0"/>
          <w:szCs w:val="24"/>
        </w:rPr>
        <w:t>摩西親自帶領以色列民離開埃及，自然對這件重大事蹟比任何人更瞭解。本書可算是摩西的自傳，他詳盡描述他幼年的生活，但卻不強調他的父母和家庭背景。作者很熟悉當地的地理環境，又詳細記載他如何蒙召，這一切都說明摩西親自撰寫本書。耶穌和保羅都曾為摩西寫這書作見證（參可7:10,12:26，路20:</w:t>
      </w:r>
      <w:r w:rsidR="004D45D1" w:rsidRPr="002E3AA2">
        <w:rPr>
          <w:rFonts w:ascii="DFKai-SB" w:eastAsia="DFKai-SB" w:hAnsi="DFKai-SB" w:hint="eastAsia"/>
          <w:color w:val="000000"/>
          <w:kern w:val="0"/>
          <w:szCs w:val="24"/>
        </w:rPr>
        <w:t>37</w:t>
      </w:r>
      <w:r w:rsidR="004D45D1" w:rsidRPr="002E3AA2">
        <w:rPr>
          <w:rFonts w:ascii="DFKai-SB" w:eastAsia="DFKai-SB" w:hAnsi="DFKai-SB" w:cs="DFKai-SB" w:hint="eastAsia"/>
          <w:color w:val="000000"/>
          <w:kern w:val="0"/>
          <w:szCs w:val="24"/>
        </w:rPr>
        <w:t>，羅10:</w:t>
      </w:r>
      <w:r w:rsidR="004D45D1" w:rsidRPr="002E3AA2">
        <w:rPr>
          <w:rFonts w:ascii="DFKai-SB" w:eastAsia="DFKai-SB" w:hAnsi="DFKai-SB" w:hint="eastAsia"/>
          <w:color w:val="000000"/>
          <w:kern w:val="0"/>
          <w:szCs w:val="24"/>
        </w:rPr>
        <w:t>5</w:t>
      </w:r>
      <w:r w:rsidR="004D45D1" w:rsidRPr="002E3AA2">
        <w:rPr>
          <w:rFonts w:ascii="DFKai-SB" w:eastAsia="DFKai-SB" w:hAnsi="DFKai-SB" w:cs="DFKai-SB" w:hint="eastAsia"/>
          <w:color w:val="000000"/>
          <w:kern w:val="0"/>
          <w:szCs w:val="24"/>
        </w:rPr>
        <w:t>）。</w:t>
      </w:r>
    </w:p>
    <w:p w:rsidR="008D4642" w:rsidRPr="002E3AA2" w:rsidRDefault="0036286D" w:rsidP="007638AD">
      <w:pPr>
        <w:snapToGrid w:val="0"/>
        <w:ind w:left="721" w:hangingChars="300" w:hanging="721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  <w:b/>
        </w:rPr>
        <w:t>寫作</w:t>
      </w:r>
      <w:r w:rsidR="008D4642" w:rsidRPr="002E3AA2">
        <w:rPr>
          <w:rFonts w:ascii="DFKai-SB" w:eastAsia="DFKai-SB" w:hAnsi="DFKai-SB" w:hint="eastAsia"/>
          <w:b/>
        </w:rPr>
        <w:t>日期：</w:t>
      </w:r>
      <w:r w:rsidR="004D45D1" w:rsidRPr="002E3AA2">
        <w:rPr>
          <w:rFonts w:ascii="DFKai-SB" w:eastAsia="DFKai-SB" w:hAnsi="DFKai-SB" w:hint="eastAsia"/>
        </w:rPr>
        <w:t>摩西率領以色列民出埃及之後，</w:t>
      </w:r>
      <w:r w:rsidR="008F7CCD" w:rsidRPr="002E3AA2">
        <w:rPr>
          <w:rFonts w:ascii="DFKai-SB" w:eastAsia="DFKai-SB" w:hAnsi="DFKai-SB" w:hint="eastAsia"/>
        </w:rPr>
        <w:t>在</w:t>
      </w:r>
      <w:r w:rsidR="004D45D1" w:rsidRPr="002E3AA2">
        <w:rPr>
          <w:rFonts w:ascii="DFKai-SB" w:eastAsia="DFKai-SB" w:hAnsi="DFKai-SB" w:hint="eastAsia"/>
        </w:rPr>
        <w:t>公元前1446年（另一說1290年）之後所寫。</w:t>
      </w:r>
    </w:p>
    <w:p w:rsidR="008D4642" w:rsidRPr="002E3AA2" w:rsidRDefault="000E53BE" w:rsidP="00C914CE">
      <w:pPr>
        <w:snapToGrid w:val="0"/>
        <w:ind w:left="720" w:hangingChars="300" w:hanging="720"/>
        <w:jc w:val="both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  <w:noProof/>
          <w:lang w:eastAsia="zh-C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2797810</wp:posOffset>
            </wp:positionH>
            <wp:positionV relativeFrom="paragraph">
              <wp:posOffset>414020</wp:posOffset>
            </wp:positionV>
            <wp:extent cx="3378200" cy="2654300"/>
            <wp:effectExtent l="0" t="0" r="0" b="0"/>
            <wp:wrapThrough wrapText="bothSides">
              <wp:wrapPolygon edited="0">
                <wp:start x="0" y="0"/>
                <wp:lineTo x="0" y="21393"/>
                <wp:lineTo x="21438" y="21393"/>
                <wp:lineTo x="21438" y="0"/>
                <wp:lineTo x="0" y="0"/>
              </wp:wrapPolygon>
            </wp:wrapThrough>
            <wp:docPr id="3" name="圖片 3" descr="以色列人出埃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以色列人出埃及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642" w:rsidRPr="002E3AA2">
        <w:rPr>
          <w:rFonts w:ascii="DFKai-SB" w:eastAsia="DFKai-SB" w:hAnsi="DFKai-SB" w:hint="eastAsia"/>
          <w:b/>
        </w:rPr>
        <w:t>主题：</w:t>
      </w:r>
      <w:r w:rsidR="00D91137" w:rsidRPr="002E3AA2">
        <w:rPr>
          <w:rFonts w:ascii="DFKai-SB" w:eastAsia="DFKai-SB" w:hAnsi="DFKai-SB" w:cs="MingLiU" w:hint="eastAsia"/>
          <w:color w:val="000000"/>
          <w:kern w:val="0"/>
        </w:rPr>
        <w:t>舊約中的福音書，</w:t>
      </w:r>
      <w:r w:rsidR="00D91137" w:rsidRPr="002E3AA2">
        <w:rPr>
          <w:rFonts w:ascii="DFKai-SB" w:eastAsia="DFKai-SB" w:hAnsi="DFKai-SB" w:cs="DFKai-SB" w:hint="eastAsia"/>
          <w:color w:val="000000"/>
          <w:kern w:val="0"/>
          <w:szCs w:val="24"/>
        </w:rPr>
        <w:t>主題是「救贖」，描述以色列民由雅各一家七十人如何迅速長成，又如何蒙神的救贖，帶領他們出埃及。本書主要是提醒選民，神曾經為他們行了大事，又將律例典章賜給他們，所以他們應該忠心事奉這位領他們出埃及的耶和華。接下來，本書下半部（20至40章）詳述神在西奈山頒佈律法給選民，作為屬靈及道德生活的標準，並藉此要他們順服及尊敬神。</w:t>
      </w:r>
    </w:p>
    <w:p w:rsidR="0098752E" w:rsidRPr="002E3AA2" w:rsidRDefault="0098752E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</w:p>
    <w:p w:rsidR="0098752E" w:rsidRPr="002E3AA2" w:rsidRDefault="00055A54" w:rsidP="00F540FF">
      <w:pPr>
        <w:snapToGrid w:val="0"/>
        <w:rPr>
          <w:rFonts w:ascii="DFKai-SB" w:eastAsia="DFKai-SB" w:hAnsi="DFKai-SB" w:hint="eastAsia"/>
          <w:b/>
        </w:rPr>
      </w:pPr>
      <w:r w:rsidRPr="002E3AA2">
        <w:rPr>
          <w:rFonts w:ascii="DFKai-SB" w:eastAsia="DFKai-SB" w:hAnsi="DFKai-SB" w:hint="eastAsia"/>
          <w:b/>
        </w:rPr>
        <w:t>第1-2章分</w:t>
      </w:r>
      <w:r w:rsidR="0098752E" w:rsidRPr="002E3AA2">
        <w:rPr>
          <w:rFonts w:ascii="DFKai-SB" w:eastAsia="DFKai-SB" w:hAnsi="DFKai-SB" w:hint="eastAsia"/>
          <w:b/>
        </w:rPr>
        <w:t>段：</w:t>
      </w:r>
    </w:p>
    <w:p w:rsidR="0098752E" w:rsidRPr="002E3AA2" w:rsidRDefault="0098752E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（一）</w:t>
      </w:r>
      <w:r w:rsidR="00351816" w:rsidRPr="002E3AA2">
        <w:rPr>
          <w:rFonts w:ascii="DFKai-SB" w:eastAsia="DFKai-SB" w:hAnsi="DFKai-SB" w:hint="eastAsia"/>
        </w:rPr>
        <w:t>以色列人在埃及作苦工</w:t>
      </w:r>
      <w:r w:rsidRPr="002E3AA2">
        <w:rPr>
          <w:rFonts w:ascii="DFKai-SB" w:eastAsia="DFKai-SB" w:hAnsi="DFKai-SB" w:hint="eastAsia"/>
        </w:rPr>
        <w:t>（</w:t>
      </w:r>
      <w:r w:rsidR="00351816" w:rsidRPr="002E3AA2">
        <w:rPr>
          <w:rFonts w:ascii="DFKai-SB" w:eastAsia="DFKai-SB" w:hAnsi="DFKai-SB" w:hint="eastAsia"/>
        </w:rPr>
        <w:t>1:1-14</w:t>
      </w:r>
      <w:r w:rsidRPr="002E3AA2">
        <w:rPr>
          <w:rFonts w:ascii="DFKai-SB" w:eastAsia="DFKai-SB" w:hAnsi="DFKai-SB" w:hint="eastAsia"/>
        </w:rPr>
        <w:t>）</w:t>
      </w:r>
    </w:p>
    <w:p w:rsidR="0098752E" w:rsidRPr="002E3AA2" w:rsidRDefault="0098752E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（二）</w:t>
      </w:r>
      <w:r w:rsidR="00351816" w:rsidRPr="002E3AA2">
        <w:rPr>
          <w:rFonts w:ascii="DFKai-SB" w:eastAsia="DFKai-SB" w:hAnsi="DFKai-SB" w:hint="eastAsia"/>
        </w:rPr>
        <w:t>接生婆存留男孩性命</w:t>
      </w:r>
      <w:r w:rsidRPr="002E3AA2">
        <w:rPr>
          <w:rFonts w:ascii="DFKai-SB" w:eastAsia="DFKai-SB" w:hAnsi="DFKai-SB" w:hint="eastAsia"/>
        </w:rPr>
        <w:t>（</w:t>
      </w:r>
      <w:r w:rsidR="00351816" w:rsidRPr="002E3AA2">
        <w:rPr>
          <w:rFonts w:ascii="DFKai-SB" w:eastAsia="DFKai-SB" w:hAnsi="DFKai-SB" w:hint="eastAsia"/>
        </w:rPr>
        <w:t>1:15-22</w:t>
      </w:r>
      <w:r w:rsidRPr="002E3AA2">
        <w:rPr>
          <w:rFonts w:ascii="DFKai-SB" w:eastAsia="DFKai-SB" w:hAnsi="DFKai-SB" w:hint="eastAsia"/>
        </w:rPr>
        <w:t>）</w:t>
      </w:r>
    </w:p>
    <w:p w:rsidR="0098752E" w:rsidRPr="002E3AA2" w:rsidRDefault="0098752E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（三）</w:t>
      </w:r>
      <w:r w:rsidR="00351816" w:rsidRPr="002E3AA2">
        <w:rPr>
          <w:rFonts w:ascii="DFKai-SB" w:eastAsia="DFKai-SB" w:hAnsi="DFKai-SB" w:hint="eastAsia"/>
        </w:rPr>
        <w:t>摩西被埃及公主收養</w:t>
      </w:r>
      <w:r w:rsidRPr="002E3AA2">
        <w:rPr>
          <w:rFonts w:ascii="DFKai-SB" w:eastAsia="DFKai-SB" w:hAnsi="DFKai-SB" w:hint="eastAsia"/>
        </w:rPr>
        <w:t>（</w:t>
      </w:r>
      <w:r w:rsidR="00351816" w:rsidRPr="002E3AA2">
        <w:rPr>
          <w:rFonts w:ascii="DFKai-SB" w:eastAsia="DFKai-SB" w:hAnsi="DFKai-SB" w:hint="eastAsia"/>
        </w:rPr>
        <w:t>2:1-10</w:t>
      </w:r>
      <w:r w:rsidRPr="002E3AA2">
        <w:rPr>
          <w:rFonts w:ascii="DFKai-SB" w:eastAsia="DFKai-SB" w:hAnsi="DFKai-SB" w:hint="eastAsia"/>
        </w:rPr>
        <w:t>）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（四）摩西殺人後逃亡米甸（2:11-25）</w:t>
      </w:r>
    </w:p>
    <w:p w:rsidR="0036286D" w:rsidRPr="002E3AA2" w:rsidRDefault="0036286D" w:rsidP="00F540FF">
      <w:pPr>
        <w:snapToGrid w:val="0"/>
        <w:rPr>
          <w:rFonts w:ascii="DFKai-SB" w:eastAsia="DFKai-SB" w:hAnsi="DFKai-SB" w:hint="eastAsia"/>
        </w:rPr>
      </w:pPr>
    </w:p>
    <w:p w:rsidR="0036286D" w:rsidRPr="002E3AA2" w:rsidRDefault="0036286D" w:rsidP="00F540FF">
      <w:pPr>
        <w:snapToGrid w:val="0"/>
        <w:jc w:val="center"/>
        <w:rPr>
          <w:rFonts w:ascii="DFKai-SB" w:eastAsia="DFKai-SB" w:hAnsi="DFKai-SB" w:hint="eastAsia"/>
          <w:b/>
          <w:sz w:val="28"/>
          <w:szCs w:val="28"/>
        </w:rPr>
      </w:pPr>
      <w:r w:rsidRPr="002E3AA2">
        <w:rPr>
          <w:rFonts w:ascii="DFKai-SB" w:eastAsia="DFKai-SB" w:hAnsi="DFKai-SB" w:hint="eastAsia"/>
          <w:b/>
          <w:sz w:val="28"/>
          <w:szCs w:val="28"/>
        </w:rPr>
        <w:t>（一）以色列人在埃及作苦工（1:1-14）</w:t>
      </w:r>
    </w:p>
    <w:p w:rsidR="00F540FF" w:rsidRPr="002E3AA2" w:rsidRDefault="00F540FF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</w:p>
    <w:p w:rsidR="0098752E" w:rsidRPr="002E3AA2" w:rsidRDefault="00403346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</w:t>
      </w:r>
      <w:r w:rsidR="0098752E" w:rsidRPr="002E3AA2">
        <w:rPr>
          <w:rFonts w:ascii="DFKai-SB" w:eastAsia="DFKai-SB" w:hAnsi="DFKai-SB" w:hint="eastAsia"/>
        </w:rPr>
        <w:t>:</w:t>
      </w:r>
      <w:r w:rsidRPr="002E3AA2">
        <w:rPr>
          <w:rFonts w:ascii="DFKai-SB" w:eastAsia="DFKai-SB" w:hAnsi="DFKai-SB" w:hint="eastAsia"/>
        </w:rPr>
        <w:t>5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從雅各而生的，共有70人：</w:t>
      </w:r>
      <w:r w:rsidRPr="002E3AA2">
        <w:rPr>
          <w:rFonts w:ascii="DFKai-SB" w:eastAsia="DFKai-SB" w:hAnsi="DFKai-SB" w:hint="eastAsia"/>
        </w:rPr>
        <w:t>名單請參考創46:8-27。根據這份名單，雅各</w:t>
      </w:r>
      <w:r w:rsidR="00186D27" w:rsidRPr="002E3AA2">
        <w:rPr>
          <w:rFonts w:ascii="DFKai-SB" w:eastAsia="DFKai-SB" w:hAnsi="DFKai-SB" w:hint="eastAsia"/>
        </w:rPr>
        <w:t>有</w:t>
      </w:r>
      <w:r w:rsidRPr="002E3AA2">
        <w:rPr>
          <w:rFonts w:ascii="DFKai-SB" w:eastAsia="DFKai-SB" w:hAnsi="DFKai-SB" w:hint="eastAsia"/>
        </w:rPr>
        <w:t>12個兒子，51個孫子</w:t>
      </w:r>
      <w:r w:rsidR="006F4A4D" w:rsidRPr="002E3AA2">
        <w:rPr>
          <w:rFonts w:ascii="DFKai-SB" w:eastAsia="DFKai-SB" w:hAnsi="DFKai-SB" w:hint="eastAsia"/>
        </w:rPr>
        <w:t>，四百年後蒙神祝福成為大族（</w:t>
      </w:r>
      <w:r w:rsidR="00CC4B18" w:rsidRPr="002E3AA2">
        <w:rPr>
          <w:rFonts w:ascii="DFKai-SB" w:eastAsia="DFKai-SB" w:hAnsi="DFKai-SB" w:hint="eastAsia"/>
        </w:rPr>
        <w:t>12:37步行的男人約有六十萬）</w:t>
      </w:r>
      <w:r w:rsidR="006F4A4D" w:rsidRPr="002E3AA2">
        <w:rPr>
          <w:rFonts w:ascii="DFKai-SB" w:eastAsia="DFKai-SB" w:hAnsi="DFKai-SB" w:hint="eastAsia"/>
        </w:rPr>
        <w:t>。</w:t>
      </w:r>
    </w:p>
    <w:p w:rsidR="00CC4B18" w:rsidRPr="002E3AA2" w:rsidRDefault="00CC4B18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1:7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滿了那地：</w:t>
      </w:r>
      <w:r w:rsidRPr="002E3AA2">
        <w:rPr>
          <w:rFonts w:ascii="DFKai-SB" w:eastAsia="DFKai-SB" w:hAnsi="DFKai-SB" w:hint="eastAsia"/>
        </w:rPr>
        <w:t>指以色列人居住的歌珊地</w:t>
      </w:r>
      <w:r w:rsidR="000926F7" w:rsidRPr="002E3AA2">
        <w:rPr>
          <w:rFonts w:ascii="DFKai-SB" w:eastAsia="DFKai-SB" w:hAnsi="DFKai-SB" w:hint="eastAsia"/>
        </w:rPr>
        <w:t>。（創47:27</w:t>
      </w:r>
      <w:r w:rsidR="00006D1F" w:rsidRPr="002E3AA2">
        <w:rPr>
          <w:rFonts w:ascii="DFKai-SB" w:eastAsia="DFKai-SB" w:hAnsi="DFKai-SB" w:hint="eastAsia"/>
        </w:rPr>
        <w:t>，出9:26）</w:t>
      </w:r>
    </w:p>
    <w:p w:rsidR="000926F7" w:rsidRPr="002E3AA2" w:rsidRDefault="000926F7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1:10</w:t>
      </w:r>
      <w:r w:rsidRPr="002E3AA2">
        <w:rPr>
          <w:rFonts w:ascii="DFKai-SB" w:eastAsia="DFKai-SB" w:hAnsi="DFKai-SB" w:hint="eastAsia"/>
        </w:rPr>
        <w:tab/>
        <w:t>以色列人住在尼羅河三角洲以東，為埃及的邊疆，靠近沙漠，過去外族經常從此處入侵。埃及新王擔心以色列人與外族聯手，於是要加強管理。</w:t>
      </w:r>
    </w:p>
    <w:p w:rsidR="000926F7" w:rsidRPr="002E3AA2" w:rsidRDefault="000926F7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1:11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積貨城：</w:t>
      </w:r>
      <w:r w:rsidRPr="002E3AA2">
        <w:rPr>
          <w:rFonts w:ascii="DFKai-SB" w:eastAsia="DFKai-SB" w:hAnsi="DFKai-SB" w:hint="eastAsia"/>
        </w:rPr>
        <w:t>囤積糧草軍備，以防禦外族入侵的城市。</w:t>
      </w:r>
    </w:p>
    <w:p w:rsidR="000926F7" w:rsidRPr="002E3AA2" w:rsidRDefault="00533559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1:14</w:t>
      </w:r>
      <w:r w:rsidRPr="002E3AA2">
        <w:rPr>
          <w:rFonts w:ascii="DFKai-SB" w:eastAsia="DFKai-SB" w:hAnsi="DFKai-SB" w:hint="eastAsia"/>
        </w:rPr>
        <w:tab/>
        <w:t>神早已告訴亞伯拉罕，以色列人必寄居別人的地，又服事那地的人，那地的人要苦待他們四百年（創15:13）。</w:t>
      </w:r>
      <w:r w:rsidR="00EF28DB" w:rsidRPr="002E3AA2">
        <w:rPr>
          <w:rFonts w:ascii="DFKai-SB" w:eastAsia="DFKai-SB" w:hAnsi="DFKai-SB" w:hint="eastAsia"/>
        </w:rPr>
        <w:t>以色列人面臨的變局，迫使他們不能安逸地停留在埃及，以致於要回到「應許之地」。</w:t>
      </w:r>
    </w:p>
    <w:p w:rsidR="00533559" w:rsidRPr="002E3AA2" w:rsidRDefault="00E52588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hint="eastAsia"/>
          <w:b/>
          <w:bCs/>
          <w:lang w:val="en-US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【問題】以色列人越受苦害，越發多起來，這是怎麼回事？</w:t>
      </w:r>
    </w:p>
    <w:p w:rsidR="00D17188" w:rsidRPr="002E3AA2" w:rsidRDefault="00E52588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cs="宋体" w:hint="eastAsia"/>
          <w:kern w:val="0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【問題】你感覺到生活中有命苦的時候嗎？你怎麼應對？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</w:rPr>
      </w:pPr>
    </w:p>
    <w:p w:rsidR="00351816" w:rsidRPr="002E3AA2" w:rsidRDefault="00351816" w:rsidP="00F540FF">
      <w:pPr>
        <w:snapToGrid w:val="0"/>
        <w:jc w:val="center"/>
        <w:rPr>
          <w:rFonts w:ascii="DFKai-SB" w:eastAsia="DFKai-SB" w:hAnsi="DFKai-SB" w:hint="eastAsia"/>
          <w:b/>
          <w:sz w:val="28"/>
          <w:szCs w:val="28"/>
        </w:rPr>
      </w:pPr>
      <w:r w:rsidRPr="002E3AA2">
        <w:rPr>
          <w:rFonts w:ascii="DFKai-SB" w:eastAsia="DFKai-SB" w:hAnsi="DFKai-SB" w:hint="eastAsia"/>
          <w:b/>
          <w:sz w:val="28"/>
          <w:szCs w:val="28"/>
        </w:rPr>
        <w:t>（二）接生婆存留男孩性命（1:15-22）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</w:rPr>
      </w:pPr>
    </w:p>
    <w:p w:rsidR="00351816" w:rsidRPr="002E3AA2" w:rsidRDefault="004F5615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1:15</w:t>
      </w:r>
      <w:r w:rsidRPr="002E3AA2">
        <w:rPr>
          <w:rFonts w:ascii="DFKai-SB" w:eastAsia="DFKai-SB" w:hAnsi="DFKai-SB" w:hint="eastAsia"/>
        </w:rPr>
        <w:tab/>
      </w:r>
      <w:r w:rsidR="00CC5B6C" w:rsidRPr="002E3AA2">
        <w:rPr>
          <w:rFonts w:ascii="DFKai-SB" w:eastAsia="DFKai-SB" w:hAnsi="DFKai-SB" w:hint="eastAsia"/>
          <w:b/>
        </w:rPr>
        <w:t>收生婆：</w:t>
      </w:r>
      <w:r w:rsidR="00CC5B6C" w:rsidRPr="002E3AA2">
        <w:rPr>
          <w:rFonts w:ascii="DFKai-SB" w:eastAsia="DFKai-SB" w:hAnsi="DFKai-SB" w:hint="eastAsia"/>
        </w:rPr>
        <w:t>接生婆。</w:t>
      </w:r>
      <w:r w:rsidRPr="002E3AA2">
        <w:rPr>
          <w:rFonts w:ascii="DFKai-SB" w:eastAsia="DFKai-SB" w:hAnsi="DFKai-SB" w:hint="eastAsia"/>
        </w:rPr>
        <w:t>這兩位接生婆應該是主管以色列婦女的生育，所以代表去見法老。</w:t>
      </w:r>
    </w:p>
    <w:p w:rsidR="004F5615" w:rsidRPr="002E3AA2" w:rsidRDefault="004F5615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1:16</w:t>
      </w:r>
      <w:r w:rsidRPr="002E3AA2">
        <w:rPr>
          <w:rFonts w:ascii="DFKai-SB" w:eastAsia="DFKai-SB" w:hAnsi="DFKai-SB" w:hint="eastAsia"/>
        </w:rPr>
        <w:tab/>
        <w:t>見了男嬰就殺，女嬰可以存活，這樣一來，以色列就沒有男孩可以傳宗接代。</w:t>
      </w:r>
    </w:p>
    <w:p w:rsidR="004F5615" w:rsidRPr="002E3AA2" w:rsidRDefault="004F5615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1:19</w:t>
      </w:r>
      <w:r w:rsidRPr="002E3AA2">
        <w:rPr>
          <w:rFonts w:ascii="DFKai-SB" w:eastAsia="DFKai-SB" w:hAnsi="DFKai-SB" w:hint="eastAsia"/>
        </w:rPr>
        <w:tab/>
        <w:t>以色列婦女健壯活潑，可能又多產，所以生產進程很快。</w:t>
      </w:r>
    </w:p>
    <w:p w:rsidR="004F5615" w:rsidRPr="002E3AA2" w:rsidRDefault="004F5615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lastRenderedPageBreak/>
        <w:t>1:21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成立家室：</w:t>
      </w:r>
      <w:r w:rsidRPr="002E3AA2">
        <w:rPr>
          <w:rFonts w:ascii="DFKai-SB" w:eastAsia="DFKai-SB" w:hAnsi="DFKai-SB" w:hint="eastAsia"/>
        </w:rPr>
        <w:t>接生婆可能多是無法生育的婦人，但這兩位敬畏神的接生婆，神厚待她們，不只是聖經中記載她們的名字，還讓她們成家、生育。</w:t>
      </w:r>
    </w:p>
    <w:p w:rsidR="00453054" w:rsidRPr="002E3AA2" w:rsidRDefault="00453054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1:22</w:t>
      </w:r>
      <w:r w:rsidRPr="002E3AA2">
        <w:rPr>
          <w:rFonts w:ascii="DFKai-SB" w:eastAsia="DFKai-SB" w:hAnsi="DFKai-SB" w:hint="eastAsia"/>
        </w:rPr>
        <w:tab/>
        <w:t>法老</w:t>
      </w:r>
      <w:r w:rsidR="00FD3873" w:rsidRPr="002E3AA2">
        <w:rPr>
          <w:rFonts w:ascii="DFKai-SB" w:eastAsia="DFKai-SB" w:hAnsi="DFKai-SB" w:hint="eastAsia"/>
        </w:rPr>
        <w:t>對以色列人</w:t>
      </w:r>
      <w:r w:rsidRPr="002E3AA2">
        <w:rPr>
          <w:rFonts w:ascii="DFKai-SB" w:eastAsia="DFKai-SB" w:hAnsi="DFKai-SB" w:hint="eastAsia"/>
        </w:rPr>
        <w:t>的</w:t>
      </w:r>
      <w:r w:rsidR="00FD3873" w:rsidRPr="002E3AA2">
        <w:rPr>
          <w:rFonts w:ascii="DFKai-SB" w:eastAsia="DFKai-SB" w:hAnsi="DFKai-SB" w:hint="eastAsia"/>
        </w:rPr>
        <w:t>第一計是</w:t>
      </w:r>
      <w:r w:rsidRPr="002E3AA2">
        <w:rPr>
          <w:rFonts w:ascii="DFKai-SB" w:eastAsia="DFKai-SB" w:hAnsi="DFKai-SB" w:hint="eastAsia"/>
        </w:rPr>
        <w:t>嚴格督管苦待</w:t>
      </w:r>
      <w:r w:rsidR="00FD3873" w:rsidRPr="002E3AA2">
        <w:rPr>
          <w:rFonts w:ascii="DFKai-SB" w:eastAsia="DFKai-SB" w:hAnsi="DFKai-SB" w:hint="eastAsia"/>
        </w:rPr>
        <w:t>，第二計不讓</w:t>
      </w:r>
      <w:r w:rsidRPr="002E3AA2">
        <w:rPr>
          <w:rFonts w:ascii="DFKai-SB" w:eastAsia="DFKai-SB" w:hAnsi="DFKai-SB" w:hint="eastAsia"/>
        </w:rPr>
        <w:t>男嬰</w:t>
      </w:r>
      <w:r w:rsidR="00FD3873" w:rsidRPr="002E3AA2">
        <w:rPr>
          <w:rFonts w:ascii="DFKai-SB" w:eastAsia="DFKai-SB" w:hAnsi="DFKai-SB" w:hint="eastAsia"/>
        </w:rPr>
        <w:t>存活，第三計把</w:t>
      </w:r>
      <w:r w:rsidRPr="002E3AA2">
        <w:rPr>
          <w:rFonts w:ascii="DFKai-SB" w:eastAsia="DFKai-SB" w:hAnsi="DFKai-SB" w:hint="eastAsia"/>
        </w:rPr>
        <w:t>所有的男孩丟到河裡</w:t>
      </w:r>
      <w:r w:rsidR="00FD3873" w:rsidRPr="002E3AA2">
        <w:rPr>
          <w:rFonts w:ascii="DFKai-SB" w:eastAsia="DFKai-SB" w:hAnsi="DFKai-SB" w:hint="eastAsia"/>
        </w:rPr>
        <w:t>淹死</w:t>
      </w:r>
      <w:r w:rsidRPr="002E3AA2">
        <w:rPr>
          <w:rFonts w:ascii="DFKai-SB" w:eastAsia="DFKai-SB" w:hAnsi="DFKai-SB" w:hint="eastAsia"/>
        </w:rPr>
        <w:t>。</w:t>
      </w:r>
      <w:r w:rsidR="00FD3873" w:rsidRPr="002E3AA2">
        <w:rPr>
          <w:rFonts w:ascii="DFKai-SB" w:eastAsia="DFKai-SB" w:hAnsi="DFKai-SB" w:hint="eastAsia"/>
        </w:rPr>
        <w:t>其中</w:t>
      </w:r>
      <w:r w:rsidRPr="002E3AA2">
        <w:rPr>
          <w:rFonts w:ascii="DFKai-SB" w:eastAsia="DFKai-SB" w:hAnsi="DFKai-SB" w:hint="eastAsia"/>
        </w:rPr>
        <w:t>以第三計最為殘酷</w:t>
      </w:r>
      <w:r w:rsidR="00FD3873" w:rsidRPr="002E3AA2">
        <w:rPr>
          <w:rFonts w:ascii="DFKai-SB" w:eastAsia="DFKai-SB" w:hAnsi="DFKai-SB" w:hint="eastAsia"/>
        </w:rPr>
        <w:t>，但可能為時不長。</w:t>
      </w:r>
    </w:p>
    <w:p w:rsidR="004F5615" w:rsidRPr="002E3AA2" w:rsidRDefault="00E52588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cs="宋体" w:hint="eastAsia"/>
          <w:kern w:val="0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【問題】接生婆敬畏神，不聽從法老的命令，免不了要冒風險，你認為她們說謊以自保嗎？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</w:rPr>
      </w:pPr>
    </w:p>
    <w:p w:rsidR="00351816" w:rsidRPr="002E3AA2" w:rsidRDefault="00351816" w:rsidP="00F540FF">
      <w:pPr>
        <w:snapToGrid w:val="0"/>
        <w:jc w:val="center"/>
        <w:rPr>
          <w:rFonts w:ascii="DFKai-SB" w:eastAsia="DFKai-SB" w:hAnsi="DFKai-SB" w:hint="eastAsia"/>
          <w:b/>
          <w:sz w:val="28"/>
          <w:szCs w:val="28"/>
        </w:rPr>
      </w:pPr>
      <w:r w:rsidRPr="002E3AA2">
        <w:rPr>
          <w:rFonts w:ascii="DFKai-SB" w:eastAsia="DFKai-SB" w:hAnsi="DFKai-SB" w:hint="eastAsia"/>
          <w:b/>
          <w:sz w:val="28"/>
          <w:szCs w:val="28"/>
        </w:rPr>
        <w:t>（三）摩西被埃及公主收養（2:1-10）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  <w:b/>
        </w:rPr>
      </w:pPr>
    </w:p>
    <w:p w:rsidR="00351816" w:rsidRPr="002E3AA2" w:rsidRDefault="00351816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2:1</w:t>
      </w:r>
      <w:r w:rsidR="00FD3873" w:rsidRPr="002E3AA2">
        <w:rPr>
          <w:rFonts w:ascii="DFKai-SB" w:eastAsia="DFKai-SB" w:hAnsi="DFKai-SB" w:hint="eastAsia"/>
        </w:rPr>
        <w:tab/>
        <w:t>摩西的父母都是利未人，父親名叫暗蘭，母親名叫約基別（6:20）。</w:t>
      </w:r>
    </w:p>
    <w:p w:rsidR="00D20F79" w:rsidRPr="002E3AA2" w:rsidRDefault="00D20F79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2:3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蒲草箱</w:t>
      </w:r>
      <w:r w:rsidRPr="002E3AA2">
        <w:rPr>
          <w:rFonts w:ascii="DFKai-SB" w:eastAsia="DFKai-SB" w:hAnsi="DFKai-SB" w:hint="eastAsia"/>
        </w:rPr>
        <w:t>原文與方舟同一字，在此可翻譯為籃子。</w:t>
      </w:r>
      <w:r w:rsidRPr="002E3AA2">
        <w:rPr>
          <w:rFonts w:ascii="DFKai-SB" w:eastAsia="DFKai-SB" w:hAnsi="DFKai-SB" w:hint="eastAsia"/>
          <w:b/>
        </w:rPr>
        <w:t>石漆和石油：</w:t>
      </w:r>
      <w:r w:rsidRPr="002E3AA2">
        <w:rPr>
          <w:rFonts w:ascii="DFKai-SB" w:eastAsia="DFKai-SB" w:hAnsi="DFKai-SB" w:hint="eastAsia"/>
        </w:rPr>
        <w:t>相當於今天的瀝青和柏油，用來防水。</w:t>
      </w:r>
      <w:r w:rsidRPr="002E3AA2">
        <w:rPr>
          <w:rFonts w:ascii="DFKai-SB" w:eastAsia="DFKai-SB" w:hAnsi="DFKai-SB" w:hint="eastAsia"/>
          <w:b/>
        </w:rPr>
        <w:t>蘆荻：</w:t>
      </w:r>
      <w:r w:rsidRPr="002E3AA2">
        <w:rPr>
          <w:rFonts w:ascii="DFKai-SB" w:eastAsia="DFKai-SB" w:hAnsi="DFKai-SB" w:hint="eastAsia"/>
        </w:rPr>
        <w:t>沿著河岸生長的長莖蘆葦。</w:t>
      </w:r>
    </w:p>
    <w:p w:rsidR="00D20F79" w:rsidRPr="002E3AA2" w:rsidRDefault="00D20F79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2:4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姐姐：</w:t>
      </w:r>
      <w:r w:rsidRPr="002E3AA2">
        <w:rPr>
          <w:rFonts w:ascii="DFKai-SB" w:eastAsia="DFKai-SB" w:hAnsi="DFKai-SB" w:hint="eastAsia"/>
        </w:rPr>
        <w:t>應該是米利暗（也是亞倫的姐姐15:20）。</w:t>
      </w:r>
    </w:p>
    <w:p w:rsidR="00D20F79" w:rsidRPr="002E3AA2" w:rsidRDefault="00D20F79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2:5</w:t>
      </w:r>
      <w:r w:rsidRPr="002E3AA2">
        <w:rPr>
          <w:rFonts w:ascii="DFKai-SB" w:eastAsia="DFKai-SB" w:hAnsi="DFKai-SB" w:hint="eastAsia"/>
        </w:rPr>
        <w:tab/>
      </w:r>
      <w:r w:rsidR="00CC5B6C" w:rsidRPr="002E3AA2">
        <w:rPr>
          <w:rFonts w:ascii="DFKai-SB" w:eastAsia="DFKai-SB" w:hAnsi="DFKai-SB" w:hint="eastAsia"/>
          <w:b/>
        </w:rPr>
        <w:t>河邊洗澡：</w:t>
      </w:r>
      <w:r w:rsidR="008F7CCD" w:rsidRPr="002E3AA2">
        <w:rPr>
          <w:rFonts w:ascii="DFKai-SB" w:eastAsia="DFKai-SB" w:hAnsi="DFKai-SB" w:hint="eastAsia"/>
        </w:rPr>
        <w:t>對於埃及公主來講，不只是潔淨，還有得神明庇佑的</w:t>
      </w:r>
      <w:r w:rsidR="00CC5B6C" w:rsidRPr="002E3AA2">
        <w:rPr>
          <w:rFonts w:ascii="DFKai-SB" w:eastAsia="DFKai-SB" w:hAnsi="DFKai-SB" w:hint="eastAsia"/>
        </w:rPr>
        <w:t>意義。</w:t>
      </w:r>
    </w:p>
    <w:p w:rsidR="00D1770B" w:rsidRPr="002E3AA2" w:rsidRDefault="00D1770B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2:9</w:t>
      </w:r>
      <w:r w:rsidRPr="002E3AA2">
        <w:rPr>
          <w:rFonts w:ascii="DFKai-SB" w:eastAsia="DFKai-SB" w:hAnsi="DFKai-SB" w:hint="eastAsia"/>
        </w:rPr>
        <w:tab/>
        <w:t>法老的女兒付工錢給摩西的媽媽，照顧摩西至他斷奶為止，結果摩西得以在嬰幼兒時期接受以色列民族文化教育，也得以保住性命。</w:t>
      </w:r>
    </w:p>
    <w:p w:rsidR="00D1770B" w:rsidRPr="002E3AA2" w:rsidRDefault="00D1770B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2:10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摩西：</w:t>
      </w:r>
      <w:r w:rsidRPr="002E3AA2">
        <w:rPr>
          <w:rFonts w:ascii="DFKai-SB" w:eastAsia="DFKai-SB" w:hAnsi="DFKai-SB" w:hint="eastAsia"/>
        </w:rPr>
        <w:t>希伯來文的意思是從水裡拉上來的，埃及文的意思是兒子，王室中的人很常用。摩西斷奶後被送入宮中，這樣神蹟式的收養和皇家式的教育，孕育了一位偉大的領袖。</w:t>
      </w:r>
    </w:p>
    <w:p w:rsidR="00F37461" w:rsidRPr="002E3AA2" w:rsidRDefault="00047C81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hint="eastAsia"/>
          <w:b/>
          <w:bCs/>
          <w:lang w:val="en-US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【問題】摩西的家人把摩西放在蒲草箱中時，是什麼感覺？</w:t>
      </w:r>
    </w:p>
    <w:p w:rsidR="008F7CCD" w:rsidRPr="002E3AA2" w:rsidRDefault="00047C81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cs="宋体" w:hint="eastAsia"/>
          <w:kern w:val="0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【問題】摩西幼兒時期在親生父母家中成長，對他的自我認同影響很大（</w:t>
      </w:r>
      <w:r w:rsidR="00F37461" w:rsidRPr="002E3AA2">
        <w:rPr>
          <w:rFonts w:ascii="DFKai-SB" w:eastAsia="DFKai-SB" w:hAnsi="DFKai-SB" w:hint="eastAsia"/>
          <w:b/>
          <w:bCs/>
          <w:lang w:val="en-US"/>
        </w:rPr>
        <w:t>2:11</w:t>
      </w:r>
      <w:r w:rsidRPr="002E3AA2">
        <w:rPr>
          <w:rFonts w:ascii="DFKai-SB" w:eastAsia="DFKai-SB" w:hAnsi="DFKai-SB" w:hint="eastAsia"/>
          <w:b/>
          <w:bCs/>
          <w:lang w:val="en-US"/>
        </w:rPr>
        <w:t>），請問你認為教育幼兒最重要的是什麼？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</w:rPr>
      </w:pPr>
    </w:p>
    <w:p w:rsidR="00351816" w:rsidRPr="002E3AA2" w:rsidRDefault="00351816" w:rsidP="00F540FF">
      <w:pPr>
        <w:snapToGrid w:val="0"/>
        <w:jc w:val="center"/>
        <w:rPr>
          <w:rFonts w:ascii="DFKai-SB" w:eastAsia="DFKai-SB" w:hAnsi="DFKai-SB" w:hint="eastAsia"/>
          <w:b/>
          <w:sz w:val="28"/>
          <w:szCs w:val="28"/>
        </w:rPr>
      </w:pPr>
      <w:r w:rsidRPr="002E3AA2">
        <w:rPr>
          <w:rFonts w:ascii="DFKai-SB" w:eastAsia="DFKai-SB" w:hAnsi="DFKai-SB" w:hint="eastAsia"/>
          <w:b/>
          <w:sz w:val="28"/>
          <w:szCs w:val="28"/>
        </w:rPr>
        <w:t>（四）摩西殺人後逃</w:t>
      </w:r>
      <w:r w:rsidR="00C03DE0" w:rsidRPr="002E3AA2">
        <w:rPr>
          <w:rFonts w:ascii="DFKai-SB" w:eastAsia="DFKai-SB" w:hAnsi="DFKai-SB" w:hint="eastAsia"/>
          <w:b/>
          <w:sz w:val="28"/>
          <w:szCs w:val="28"/>
        </w:rPr>
        <w:t>往</w:t>
      </w:r>
      <w:r w:rsidRPr="002E3AA2">
        <w:rPr>
          <w:rFonts w:ascii="DFKai-SB" w:eastAsia="DFKai-SB" w:hAnsi="DFKai-SB" w:hint="eastAsia"/>
          <w:b/>
          <w:sz w:val="28"/>
          <w:szCs w:val="28"/>
        </w:rPr>
        <w:t>米甸（2:11-25）</w:t>
      </w:r>
    </w:p>
    <w:p w:rsidR="00351816" w:rsidRPr="002E3AA2" w:rsidRDefault="00351816" w:rsidP="00F540FF">
      <w:pPr>
        <w:snapToGrid w:val="0"/>
        <w:rPr>
          <w:rFonts w:ascii="DFKai-SB" w:eastAsia="DFKai-SB" w:hAnsi="DFKai-SB" w:hint="eastAsia"/>
        </w:rPr>
      </w:pPr>
    </w:p>
    <w:p w:rsidR="00351816" w:rsidRPr="002E3AA2" w:rsidRDefault="00351816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2:1</w:t>
      </w:r>
      <w:r w:rsidR="00B077DE" w:rsidRPr="002E3AA2">
        <w:rPr>
          <w:rFonts w:ascii="DFKai-SB" w:eastAsia="DFKai-SB" w:hAnsi="DFKai-SB" w:hint="eastAsia"/>
        </w:rPr>
        <w:t>1</w:t>
      </w:r>
      <w:r w:rsidR="00B077DE" w:rsidRPr="002E3AA2">
        <w:rPr>
          <w:rFonts w:ascii="DFKai-SB" w:eastAsia="DFKai-SB" w:hAnsi="DFKai-SB" w:hint="eastAsia"/>
        </w:rPr>
        <w:tab/>
      </w:r>
      <w:r w:rsidR="00B077DE" w:rsidRPr="002E3AA2">
        <w:rPr>
          <w:rFonts w:ascii="DFKai-SB" w:eastAsia="DFKai-SB" w:hAnsi="DFKai-SB" w:hint="eastAsia"/>
          <w:b/>
        </w:rPr>
        <w:t>後來摩西長大：</w:t>
      </w:r>
      <w:r w:rsidR="00B077DE" w:rsidRPr="002E3AA2">
        <w:rPr>
          <w:rFonts w:ascii="DFKai-SB" w:eastAsia="DFKai-SB" w:hAnsi="DFKai-SB" w:hint="eastAsia"/>
        </w:rPr>
        <w:t>這時摩西</w:t>
      </w:r>
      <w:r w:rsidR="00FB140B">
        <w:rPr>
          <w:rFonts w:ascii="DFKai-SB" w:eastAsia="DFKai-SB" w:hAnsi="DFKai-SB" w:hint="eastAsia"/>
        </w:rPr>
        <w:t>將近</w:t>
      </w:r>
      <w:r w:rsidR="00B077DE" w:rsidRPr="002E3AA2">
        <w:rPr>
          <w:rFonts w:ascii="DFKai-SB" w:eastAsia="DFKai-SB" w:hAnsi="DFKai-SB" w:hint="eastAsia"/>
        </w:rPr>
        <w:t>40歲</w:t>
      </w:r>
      <w:r w:rsidR="00FB140B">
        <w:rPr>
          <w:rFonts w:ascii="DFKai-SB" w:eastAsia="DFKai-SB" w:hAnsi="DFKai-SB" w:hint="eastAsia"/>
        </w:rPr>
        <w:t>（徒7:23）</w:t>
      </w:r>
      <w:r w:rsidR="00B077DE" w:rsidRPr="002E3AA2">
        <w:rPr>
          <w:rFonts w:ascii="DFKai-SB" w:eastAsia="DFKai-SB" w:hAnsi="DFKai-SB" w:hint="eastAsia"/>
        </w:rPr>
        <w:t>，他去米甸牧羊共40年（徒7:30），曠野漂流40年（16:35），總共活了120歲（申34:7）。</w:t>
      </w:r>
      <w:r w:rsidR="00B077DE" w:rsidRPr="002E3AA2">
        <w:rPr>
          <w:rFonts w:ascii="DFKai-SB" w:eastAsia="DFKai-SB" w:hAnsi="DFKai-SB" w:hint="eastAsia"/>
          <w:b/>
        </w:rPr>
        <w:t>弟兄：</w:t>
      </w:r>
      <w:r w:rsidR="00B077DE" w:rsidRPr="002E3AA2">
        <w:rPr>
          <w:rFonts w:ascii="DFKai-SB" w:eastAsia="DFKai-SB" w:hAnsi="DFKai-SB" w:hint="eastAsia"/>
        </w:rPr>
        <w:t>同胞，可見摩西一直都認同自己是以色列人。</w:t>
      </w:r>
    </w:p>
    <w:p w:rsidR="00B077DE" w:rsidRPr="002E3AA2" w:rsidRDefault="00C03DE0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2:15</w:t>
      </w:r>
      <w:r w:rsidRPr="002E3AA2">
        <w:rPr>
          <w:rFonts w:ascii="DFKai-SB" w:eastAsia="DFKai-SB" w:hAnsi="DFKai-SB" w:hint="eastAsia"/>
        </w:rPr>
        <w:tab/>
      </w:r>
      <w:r w:rsidR="00871837" w:rsidRPr="002E3AA2">
        <w:rPr>
          <w:rFonts w:ascii="DFKai-SB" w:eastAsia="DFKai-SB" w:hAnsi="DFKai-SB" w:hint="eastAsia"/>
          <w:b/>
        </w:rPr>
        <w:t>米甸：</w:t>
      </w:r>
      <w:r w:rsidR="00871837" w:rsidRPr="002E3AA2">
        <w:rPr>
          <w:rFonts w:ascii="DFKai-SB" w:eastAsia="DFKai-SB" w:hAnsi="DFKai-SB" w:hint="eastAsia"/>
        </w:rPr>
        <w:t>在巴勒斯坦南部阿卡巴灣以東的沙漠地帶。米甸是亞伯拉罕晚年與基土拉所生的兒子（創25:1-2），因此米甸人與以色列人有血統關係。</w:t>
      </w:r>
    </w:p>
    <w:p w:rsidR="008F7CCD" w:rsidRPr="002E3AA2" w:rsidRDefault="008F7CCD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2:17</w:t>
      </w:r>
      <w:r w:rsidRPr="002E3AA2">
        <w:rPr>
          <w:rFonts w:ascii="DFKai-SB" w:eastAsia="DFKai-SB" w:hAnsi="DFKai-SB" w:hint="eastAsia"/>
        </w:rPr>
        <w:tab/>
      </w:r>
      <w:r w:rsidRPr="002E3AA2">
        <w:rPr>
          <w:rFonts w:ascii="DFKai-SB" w:eastAsia="DFKai-SB" w:hAnsi="DFKai-SB" w:hint="eastAsia"/>
          <w:b/>
        </w:rPr>
        <w:t>流珥：</w:t>
      </w:r>
      <w:r w:rsidRPr="002E3AA2">
        <w:rPr>
          <w:rFonts w:ascii="DFKai-SB" w:eastAsia="DFKai-SB" w:hAnsi="DFKai-SB" w:hint="eastAsia"/>
        </w:rPr>
        <w:t>又名葉忒羅（3:1），葉忒羅可能是稱號，意思是大人。</w:t>
      </w:r>
    </w:p>
    <w:p w:rsidR="00532B41" w:rsidRPr="002E3AA2" w:rsidRDefault="00532B41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2:24</w:t>
      </w:r>
      <w:r w:rsidRPr="002E3AA2">
        <w:rPr>
          <w:rFonts w:ascii="DFKai-SB" w:eastAsia="DFKai-SB" w:hAnsi="DFKai-SB" w:hint="eastAsia"/>
        </w:rPr>
        <w:tab/>
        <w:t>神與亞伯拉罕</w:t>
      </w:r>
      <w:r w:rsidR="00045337" w:rsidRPr="002E3AA2">
        <w:rPr>
          <w:rFonts w:ascii="DFKai-SB" w:eastAsia="DFKai-SB" w:hAnsi="DFKai-SB" w:hint="eastAsia"/>
        </w:rPr>
        <w:t>立約</w:t>
      </w:r>
      <w:r w:rsidRPr="002E3AA2">
        <w:rPr>
          <w:rFonts w:ascii="DFKai-SB" w:eastAsia="DFKai-SB" w:hAnsi="DFKai-SB" w:hint="eastAsia"/>
        </w:rPr>
        <w:t>，見創15章、17章，</w:t>
      </w:r>
      <w:r w:rsidR="00045337" w:rsidRPr="002E3AA2">
        <w:rPr>
          <w:rFonts w:ascii="DFKai-SB" w:eastAsia="DFKai-SB" w:hAnsi="DFKai-SB" w:hint="eastAsia"/>
        </w:rPr>
        <w:t>神</w:t>
      </w:r>
      <w:r w:rsidR="00055A54" w:rsidRPr="002E3AA2">
        <w:rPr>
          <w:rFonts w:ascii="DFKai-SB" w:eastAsia="DFKai-SB" w:hAnsi="DFKai-SB" w:hint="eastAsia"/>
        </w:rPr>
        <w:t>應許</w:t>
      </w:r>
      <w:r w:rsidR="00045337" w:rsidRPr="002E3AA2">
        <w:rPr>
          <w:rFonts w:ascii="DFKai-SB" w:eastAsia="DFKai-SB" w:hAnsi="DFKai-SB" w:hint="eastAsia"/>
        </w:rPr>
        <w:t>將迦南地賜給亞伯拉罕為業，而且使他的後裔繁多。</w:t>
      </w:r>
      <w:r w:rsidR="00AA559E" w:rsidRPr="002E3AA2">
        <w:rPr>
          <w:rFonts w:ascii="DFKai-SB" w:eastAsia="DFKai-SB" w:hAnsi="DFKai-SB" w:hint="eastAsia"/>
        </w:rPr>
        <w:t>（</w:t>
      </w:r>
      <w:r w:rsidR="00045337" w:rsidRPr="002E3AA2">
        <w:rPr>
          <w:rFonts w:ascii="DFKai-SB" w:eastAsia="DFKai-SB" w:hAnsi="DFKai-SB" w:hint="eastAsia"/>
        </w:rPr>
        <w:t>創15:16到了第四代，他們必回到此地。</w:t>
      </w:r>
      <w:r w:rsidR="00AA559E" w:rsidRPr="002E3AA2">
        <w:rPr>
          <w:rFonts w:ascii="DFKai-SB" w:eastAsia="DFKai-SB" w:hAnsi="DFKai-SB" w:hint="eastAsia"/>
        </w:rPr>
        <w:t>）之後，神向以撒和雅各顯現，重申祂與亞伯拉罕之約。（創26:24，</w:t>
      </w:r>
      <w:r w:rsidR="00055A54" w:rsidRPr="002E3AA2">
        <w:rPr>
          <w:rFonts w:ascii="DFKai-SB" w:eastAsia="DFKai-SB" w:hAnsi="DFKai-SB" w:hint="eastAsia"/>
        </w:rPr>
        <w:t>創</w:t>
      </w:r>
      <w:r w:rsidR="00AA559E" w:rsidRPr="002E3AA2">
        <w:rPr>
          <w:rFonts w:ascii="DFKai-SB" w:eastAsia="DFKai-SB" w:hAnsi="DFKai-SB" w:hint="eastAsia"/>
        </w:rPr>
        <w:t>28:13-15，</w:t>
      </w:r>
      <w:r w:rsidR="00055A54" w:rsidRPr="002E3AA2">
        <w:rPr>
          <w:rFonts w:ascii="DFKai-SB" w:eastAsia="DFKai-SB" w:hAnsi="DFKai-SB" w:hint="eastAsia"/>
        </w:rPr>
        <w:t>創</w:t>
      </w:r>
      <w:r w:rsidR="00AA559E" w:rsidRPr="002E3AA2">
        <w:rPr>
          <w:rFonts w:ascii="DFKai-SB" w:eastAsia="DFKai-SB" w:hAnsi="DFKai-SB" w:hint="eastAsia"/>
        </w:rPr>
        <w:t>35:9-12）</w:t>
      </w:r>
    </w:p>
    <w:p w:rsidR="003878C6" w:rsidRPr="002E3AA2" w:rsidRDefault="003878C6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hint="eastAsia"/>
          <w:b/>
          <w:bCs/>
          <w:lang w:val="en-US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【問題】神記念他與亞伯拉罕所立的約，但是為什麼要這麼久，神才動工呢？</w:t>
      </w:r>
    </w:p>
    <w:p w:rsidR="003878C6" w:rsidRPr="002E3AA2" w:rsidRDefault="003878C6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cs="宋体" w:hint="eastAsia"/>
          <w:kern w:val="0"/>
        </w:rPr>
      </w:pPr>
      <w:r w:rsidRPr="002E3AA2">
        <w:rPr>
          <w:rFonts w:ascii="DFKai-SB" w:eastAsia="DFKai-SB" w:hAnsi="DFKai-SB" w:hint="eastAsia"/>
          <w:b/>
          <w:bCs/>
          <w:lang w:val="en-US"/>
        </w:rPr>
        <w:t>【問題】等候神是基督徒一輩子的功課，我們需要存著怎樣的心態來等候呢？</w:t>
      </w:r>
    </w:p>
    <w:p w:rsidR="003878C6" w:rsidRPr="002E3AA2" w:rsidRDefault="003878C6" w:rsidP="00F540FF">
      <w:pPr>
        <w:widowControl/>
        <w:autoSpaceDE w:val="0"/>
        <w:autoSpaceDN w:val="0"/>
        <w:adjustRightInd w:val="0"/>
        <w:snapToGrid w:val="0"/>
        <w:rPr>
          <w:rFonts w:ascii="DFKai-SB" w:eastAsia="DFKai-SB" w:hAnsi="DFKai-SB" w:cs="宋体" w:hint="eastAsia"/>
          <w:kern w:val="0"/>
        </w:rPr>
      </w:pPr>
    </w:p>
    <w:p w:rsidR="00351816" w:rsidRPr="002E3AA2" w:rsidRDefault="00786515" w:rsidP="007638AD">
      <w:pPr>
        <w:snapToGrid w:val="0"/>
        <w:ind w:left="721" w:hangingChars="300" w:hanging="721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  <w:b/>
        </w:rPr>
        <w:t>結語：</w:t>
      </w:r>
      <w:r w:rsidRPr="002E3AA2">
        <w:rPr>
          <w:rFonts w:ascii="DFKai-SB" w:eastAsia="DFKai-SB" w:hAnsi="DFKai-SB" w:hint="eastAsia"/>
        </w:rPr>
        <w:t>神聽見，神記念，神永遠與我們同在，如果我們有信心，就會看見神的奇妙作為。以色列人的民族領袖摩西，即將展開一段奇妙的旅程，接下來的第三章，就是他蒙召的開始。</w:t>
      </w:r>
    </w:p>
    <w:p w:rsidR="00F540FF" w:rsidRPr="002E3AA2" w:rsidRDefault="00F540FF" w:rsidP="00F540FF">
      <w:pPr>
        <w:snapToGrid w:val="0"/>
        <w:ind w:left="720" w:hangingChars="300" w:hanging="720"/>
        <w:rPr>
          <w:rFonts w:ascii="DFKai-SB" w:eastAsia="DFKai-SB" w:hAnsi="DFKai-SB" w:hint="eastAsia"/>
        </w:rPr>
      </w:pPr>
    </w:p>
    <w:p w:rsidR="00FA63FA" w:rsidRPr="002E3AA2" w:rsidRDefault="00FA63FA" w:rsidP="007638AD">
      <w:pPr>
        <w:snapToGrid w:val="0"/>
        <w:ind w:left="841" w:hangingChars="300" w:hanging="841"/>
        <w:rPr>
          <w:rFonts w:ascii="DFKai-SB" w:eastAsia="DFKai-SB" w:hAnsi="DFKai-SB" w:hint="eastAsia"/>
          <w:sz w:val="28"/>
          <w:szCs w:val="28"/>
        </w:rPr>
      </w:pPr>
      <w:r w:rsidRPr="002E3AA2">
        <w:rPr>
          <w:rFonts w:ascii="DFKai-SB" w:eastAsia="DFKai-SB" w:hAnsi="DFKai-SB" w:hint="eastAsia"/>
          <w:b/>
          <w:sz w:val="28"/>
          <w:szCs w:val="28"/>
        </w:rPr>
        <w:t>詩歌：信心的旅途   （天韻專輯：信心是一種看見）</w:t>
      </w:r>
    </w:p>
    <w:p w:rsidR="00F540FF" w:rsidRPr="002E3AA2" w:rsidRDefault="00F540FF" w:rsidP="00F540FF">
      <w:pPr>
        <w:snapToGrid w:val="0"/>
        <w:rPr>
          <w:rFonts w:ascii="DFKai-SB" w:eastAsia="DFKai-SB" w:hAnsi="DFKai-SB" w:hint="eastAsia"/>
        </w:rPr>
      </w:pPr>
    </w:p>
    <w:p w:rsidR="00FA63FA" w:rsidRPr="002E3AA2" w:rsidRDefault="00FA63FA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信心是一個美好的禮物，為我打開一扇窗戶，</w:t>
      </w:r>
    </w:p>
    <w:p w:rsidR="00FA63FA" w:rsidRPr="002E3AA2" w:rsidRDefault="00FA63FA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讓我看見眼睛看不見的遠景，實現在心靈的深處。</w:t>
      </w:r>
    </w:p>
    <w:p w:rsidR="00FA63FA" w:rsidRPr="002E3AA2" w:rsidRDefault="00FA63FA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信心是一個奇妙的祝福，為我打通一條道路，</w:t>
      </w:r>
    </w:p>
    <w:p w:rsidR="00FA63FA" w:rsidRPr="002E3AA2" w:rsidRDefault="00FA63FA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讓我擁抱天父永不遲延的應許，即使眼前烏雲密佈。</w:t>
      </w:r>
    </w:p>
    <w:p w:rsidR="00FA63FA" w:rsidRPr="002E3AA2" w:rsidRDefault="00FA63FA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lastRenderedPageBreak/>
        <w:t>啊！信心的旅途，翻山越嶺也不輕易調轉腳步</w:t>
      </w:r>
      <w:r w:rsidR="00130066" w:rsidRPr="002E3AA2">
        <w:rPr>
          <w:rFonts w:ascii="DFKai-SB" w:eastAsia="DFKai-SB" w:hAnsi="DFKai-SB" w:hint="eastAsia"/>
        </w:rPr>
        <w:t>；</w:t>
      </w:r>
    </w:p>
    <w:p w:rsidR="00E620A8" w:rsidRPr="002E3AA2" w:rsidRDefault="00FA63FA" w:rsidP="00F540FF">
      <w:pPr>
        <w:snapToGrid w:val="0"/>
        <w:rPr>
          <w:rFonts w:ascii="DFKai-SB" w:eastAsia="DFKai-SB" w:hAnsi="DFKai-SB" w:hint="eastAsia"/>
        </w:rPr>
      </w:pPr>
      <w:r w:rsidRPr="002E3AA2">
        <w:rPr>
          <w:rFonts w:ascii="DFKai-SB" w:eastAsia="DFKai-SB" w:hAnsi="DFKai-SB" w:hint="eastAsia"/>
        </w:rPr>
        <w:t>啊！信心的歲月，千山萬水總是訴說天父在看顧。  （我相信、我經歷、我知道、祢引導x4）</w:t>
      </w:r>
    </w:p>
    <w:sectPr w:rsidR="00E620A8" w:rsidRPr="002E3AA2" w:rsidSect="000712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EBF" w:rsidRDefault="00281EBF" w:rsidP="0098752E">
      <w:r>
        <w:separator/>
      </w:r>
    </w:p>
  </w:endnote>
  <w:endnote w:type="continuationSeparator" w:id="0">
    <w:p w:rsidR="00281EBF" w:rsidRDefault="00281EBF" w:rsidP="0098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EBF" w:rsidRDefault="00281EBF" w:rsidP="0098752E">
      <w:r>
        <w:separator/>
      </w:r>
    </w:p>
  </w:footnote>
  <w:footnote w:type="continuationSeparator" w:id="0">
    <w:p w:rsidR="00281EBF" w:rsidRDefault="00281EBF" w:rsidP="0098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B6C7F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0E"/>
    <w:rsid w:val="00006D1F"/>
    <w:rsid w:val="00045337"/>
    <w:rsid w:val="00047C81"/>
    <w:rsid w:val="00055A54"/>
    <w:rsid w:val="00071288"/>
    <w:rsid w:val="000802E3"/>
    <w:rsid w:val="000926F7"/>
    <w:rsid w:val="000E53BE"/>
    <w:rsid w:val="00102B8F"/>
    <w:rsid w:val="00130066"/>
    <w:rsid w:val="00186D27"/>
    <w:rsid w:val="00245776"/>
    <w:rsid w:val="00281EBF"/>
    <w:rsid w:val="002C1C9E"/>
    <w:rsid w:val="002D5B2A"/>
    <w:rsid w:val="002E3AA2"/>
    <w:rsid w:val="002E53FA"/>
    <w:rsid w:val="00351816"/>
    <w:rsid w:val="00355EFC"/>
    <w:rsid w:val="0036286D"/>
    <w:rsid w:val="003878C6"/>
    <w:rsid w:val="00403346"/>
    <w:rsid w:val="00453054"/>
    <w:rsid w:val="004672BB"/>
    <w:rsid w:val="004C5480"/>
    <w:rsid w:val="004D45D1"/>
    <w:rsid w:val="004F5615"/>
    <w:rsid w:val="00532B41"/>
    <w:rsid w:val="00533559"/>
    <w:rsid w:val="00604A29"/>
    <w:rsid w:val="006311D3"/>
    <w:rsid w:val="006F0FC7"/>
    <w:rsid w:val="006F4A4D"/>
    <w:rsid w:val="007431A3"/>
    <w:rsid w:val="007638AD"/>
    <w:rsid w:val="00786515"/>
    <w:rsid w:val="007954F9"/>
    <w:rsid w:val="007F3AF0"/>
    <w:rsid w:val="00871837"/>
    <w:rsid w:val="0089646E"/>
    <w:rsid w:val="008D4642"/>
    <w:rsid w:val="008F7CCD"/>
    <w:rsid w:val="00900A0E"/>
    <w:rsid w:val="0098005B"/>
    <w:rsid w:val="0098752E"/>
    <w:rsid w:val="009C4144"/>
    <w:rsid w:val="00A86E15"/>
    <w:rsid w:val="00AA559E"/>
    <w:rsid w:val="00B077DE"/>
    <w:rsid w:val="00B51DE6"/>
    <w:rsid w:val="00B75109"/>
    <w:rsid w:val="00BB18D0"/>
    <w:rsid w:val="00BF0750"/>
    <w:rsid w:val="00C03DE0"/>
    <w:rsid w:val="00C914CE"/>
    <w:rsid w:val="00CC4B18"/>
    <w:rsid w:val="00CC5B6C"/>
    <w:rsid w:val="00CE6671"/>
    <w:rsid w:val="00D17188"/>
    <w:rsid w:val="00D1770B"/>
    <w:rsid w:val="00D20F79"/>
    <w:rsid w:val="00D50120"/>
    <w:rsid w:val="00D91137"/>
    <w:rsid w:val="00E14307"/>
    <w:rsid w:val="00E52588"/>
    <w:rsid w:val="00E620A8"/>
    <w:rsid w:val="00EB7764"/>
    <w:rsid w:val="00EC5FFA"/>
    <w:rsid w:val="00EF1348"/>
    <w:rsid w:val="00EF28DB"/>
    <w:rsid w:val="00F37461"/>
    <w:rsid w:val="00F44472"/>
    <w:rsid w:val="00F540FF"/>
    <w:rsid w:val="00F66C1F"/>
    <w:rsid w:val="00FA63FA"/>
    <w:rsid w:val="00FB140B"/>
    <w:rsid w:val="00FD3873"/>
    <w:rsid w:val="00FD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  <w15:chartTrackingRefBased/>
  <w15:docId w15:val="{6A830EBB-3997-4436-A60F-5477F859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Medium Grid 2"/>
    <w:uiPriority w:val="1"/>
    <w:qFormat/>
    <w:rsid w:val="00CE6671"/>
    <w:pPr>
      <w:widowControl w:val="0"/>
    </w:pPr>
    <w:rPr>
      <w:rFonts w:ascii="宋体" w:eastAsia="宋体" w:hAnsi="宋体"/>
      <w:kern w:val="2"/>
      <w:sz w:val="24"/>
      <w:szCs w:val="22"/>
      <w:lang w:eastAsia="zh-TW"/>
    </w:rPr>
  </w:style>
  <w:style w:type="paragraph" w:styleId="a3">
    <w:name w:val="header"/>
    <w:basedOn w:val="a"/>
    <w:link w:val="a4"/>
    <w:uiPriority w:val="99"/>
    <w:semiHidden/>
    <w:unhideWhenUsed/>
    <w:rsid w:val="00987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98752E"/>
    <w:rPr>
      <w:rFonts w:ascii="宋体" w:eastAsia="宋体" w:hAnsi="宋体"/>
      <w:kern w:val="2"/>
    </w:rPr>
  </w:style>
  <w:style w:type="paragraph" w:styleId="a5">
    <w:name w:val="footer"/>
    <w:basedOn w:val="a"/>
    <w:link w:val="a6"/>
    <w:uiPriority w:val="99"/>
    <w:semiHidden/>
    <w:unhideWhenUsed/>
    <w:rsid w:val="009875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98752E"/>
    <w:rPr>
      <w:rFonts w:ascii="宋体" w:eastAsia="宋体" w:hAnsi="宋体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Links>
    <vt:vector size="6" baseType="variant">
      <vt:variant>
        <vt:i4>-1693770046</vt:i4>
      </vt:variant>
      <vt:variant>
        <vt:i4>-1</vt:i4>
      </vt:variant>
      <vt:variant>
        <vt:i4>1027</vt:i4>
      </vt:variant>
      <vt:variant>
        <vt:i4>1</vt:i4>
      </vt:variant>
      <vt:variant>
        <vt:lpwstr>以色列人出埃及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ocm</cp:lastModifiedBy>
  <cp:revision>2</cp:revision>
  <cp:lastPrinted>2015-03-16T04:38:00Z</cp:lastPrinted>
  <dcterms:created xsi:type="dcterms:W3CDTF">2019-02-21T21:34:00Z</dcterms:created>
  <dcterms:modified xsi:type="dcterms:W3CDTF">2019-02-21T21:34:00Z</dcterms:modified>
</cp:coreProperties>
</file>